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A9" w:rsidRPr="00A30BCD" w:rsidRDefault="00447456" w:rsidP="003B6D3E">
      <w:pPr>
        <w:spacing w:after="0" w:line="360" w:lineRule="auto"/>
        <w:ind w:left="0" w:right="4" w:firstLine="0"/>
        <w:jc w:val="center"/>
        <w:rPr>
          <w:b/>
          <w:sz w:val="32"/>
          <w:szCs w:val="32"/>
        </w:rPr>
      </w:pPr>
      <w:bookmarkStart w:id="0" w:name="_GoBack"/>
      <w:bookmarkEnd w:id="0"/>
      <w:r w:rsidRPr="00A30BCD">
        <w:rPr>
          <w:b/>
          <w:sz w:val="32"/>
          <w:szCs w:val="32"/>
        </w:rPr>
        <w:t xml:space="preserve">Regulamin </w:t>
      </w:r>
      <w:r w:rsidR="00EE54A9" w:rsidRPr="00A30BCD">
        <w:rPr>
          <w:b/>
          <w:sz w:val="32"/>
          <w:szCs w:val="32"/>
        </w:rPr>
        <w:t>konkursu „Mój przodek – mój bohater</w:t>
      </w:r>
      <w:r w:rsidR="00D4681B" w:rsidRPr="00A30BCD">
        <w:rPr>
          <w:b/>
          <w:sz w:val="32"/>
          <w:szCs w:val="32"/>
        </w:rPr>
        <w:t xml:space="preserve"> na plakacie</w:t>
      </w:r>
      <w:r w:rsidR="00EE54A9" w:rsidRPr="00A30BCD">
        <w:rPr>
          <w:b/>
          <w:sz w:val="32"/>
          <w:szCs w:val="32"/>
        </w:rPr>
        <w:t>”</w:t>
      </w:r>
    </w:p>
    <w:p w:rsidR="00B407C4" w:rsidRPr="00A30BCD" w:rsidRDefault="00B407C4" w:rsidP="003B6D3E">
      <w:pPr>
        <w:spacing w:after="0" w:line="360" w:lineRule="auto"/>
        <w:ind w:left="65" w:firstLine="0"/>
        <w:jc w:val="center"/>
        <w:rPr>
          <w:sz w:val="22"/>
        </w:rPr>
      </w:pPr>
    </w:p>
    <w:p w:rsidR="00B407C4" w:rsidRPr="00A30BCD" w:rsidRDefault="00447456" w:rsidP="00AD10D0">
      <w:pPr>
        <w:spacing w:after="0" w:line="360" w:lineRule="auto"/>
        <w:ind w:left="0" w:right="724"/>
        <w:jc w:val="center"/>
        <w:rPr>
          <w:sz w:val="22"/>
        </w:rPr>
      </w:pPr>
      <w:r w:rsidRPr="00A30BCD">
        <w:rPr>
          <w:b/>
          <w:sz w:val="22"/>
        </w:rPr>
        <w:t>§ 1</w:t>
      </w:r>
      <w:r w:rsidRPr="00A30BCD">
        <w:rPr>
          <w:sz w:val="22"/>
        </w:rPr>
        <w:t xml:space="preserve"> </w:t>
      </w:r>
    </w:p>
    <w:p w:rsidR="00B407C4" w:rsidRPr="00A30BCD" w:rsidRDefault="00447456" w:rsidP="00AD10D0">
      <w:pPr>
        <w:spacing w:after="0" w:line="360" w:lineRule="auto"/>
        <w:ind w:left="0" w:right="722"/>
        <w:jc w:val="center"/>
        <w:rPr>
          <w:sz w:val="22"/>
        </w:rPr>
      </w:pPr>
      <w:r w:rsidRPr="00A30BCD">
        <w:rPr>
          <w:b/>
          <w:sz w:val="22"/>
        </w:rPr>
        <w:t>Warunki ogólne</w:t>
      </w:r>
      <w:r w:rsidRPr="00A30BCD">
        <w:rPr>
          <w:sz w:val="22"/>
        </w:rPr>
        <w:t xml:space="preserve"> </w:t>
      </w:r>
    </w:p>
    <w:p w:rsidR="00EE54A9" w:rsidRPr="00A30BCD" w:rsidRDefault="00447456" w:rsidP="00A30BCD">
      <w:pPr>
        <w:numPr>
          <w:ilvl w:val="0"/>
          <w:numId w:val="13"/>
        </w:numPr>
        <w:spacing w:after="0" w:line="360" w:lineRule="auto"/>
        <w:ind w:left="284" w:hanging="283"/>
        <w:rPr>
          <w:sz w:val="22"/>
        </w:rPr>
      </w:pPr>
      <w:r w:rsidRPr="00A30BCD">
        <w:rPr>
          <w:sz w:val="22"/>
        </w:rPr>
        <w:t xml:space="preserve">Niniejszy regulamin określa zasady, zakres i warunki uczestnictwa w </w:t>
      </w:r>
      <w:r w:rsidR="00B672BC" w:rsidRPr="00A30BCD">
        <w:rPr>
          <w:sz w:val="22"/>
        </w:rPr>
        <w:t xml:space="preserve">konkursie </w:t>
      </w:r>
      <w:r w:rsidR="00EE54A9" w:rsidRPr="00A30BCD">
        <w:rPr>
          <w:sz w:val="22"/>
        </w:rPr>
        <w:t>„Mój przodek – mój bohater</w:t>
      </w:r>
      <w:r w:rsidR="003029A1" w:rsidRPr="00A30BCD">
        <w:rPr>
          <w:sz w:val="22"/>
        </w:rPr>
        <w:t xml:space="preserve"> na plakacie</w:t>
      </w:r>
      <w:r w:rsidR="00EE54A9" w:rsidRPr="00A30BCD">
        <w:rPr>
          <w:sz w:val="22"/>
        </w:rPr>
        <w:t xml:space="preserve">”. </w:t>
      </w:r>
    </w:p>
    <w:p w:rsidR="00B407C4" w:rsidRPr="00A30BCD" w:rsidRDefault="00447456" w:rsidP="00A30BCD">
      <w:pPr>
        <w:numPr>
          <w:ilvl w:val="0"/>
          <w:numId w:val="13"/>
        </w:numPr>
        <w:spacing w:after="0" w:line="360" w:lineRule="auto"/>
        <w:ind w:left="284" w:hanging="283"/>
        <w:rPr>
          <w:sz w:val="22"/>
        </w:rPr>
      </w:pPr>
      <w:r w:rsidRPr="00A30BCD">
        <w:rPr>
          <w:sz w:val="22"/>
        </w:rPr>
        <w:t xml:space="preserve">Organizatorem </w:t>
      </w:r>
      <w:r w:rsidR="00EE54A9" w:rsidRPr="00A30BCD">
        <w:rPr>
          <w:sz w:val="22"/>
        </w:rPr>
        <w:t>konkursu „Mój przodek – mój bohater</w:t>
      </w:r>
      <w:r w:rsidR="00501228" w:rsidRPr="00A30BCD">
        <w:rPr>
          <w:sz w:val="22"/>
        </w:rPr>
        <w:t xml:space="preserve"> na plakacie</w:t>
      </w:r>
      <w:r w:rsidR="00EE54A9" w:rsidRPr="00A30BCD">
        <w:rPr>
          <w:sz w:val="22"/>
        </w:rPr>
        <w:t xml:space="preserve">” zwanego dalej „Konkursem” jest Oddział </w:t>
      </w:r>
      <w:r w:rsidRPr="00A30BCD">
        <w:rPr>
          <w:sz w:val="22"/>
        </w:rPr>
        <w:t xml:space="preserve">Instytutu Pamięci Narodowej – Komisji Ścigania Zbrodni przeciwko Narodowi Polskiemu </w:t>
      </w:r>
      <w:r w:rsidR="000C1229" w:rsidRPr="00A30BCD">
        <w:rPr>
          <w:sz w:val="22"/>
        </w:rPr>
        <w:br/>
      </w:r>
      <w:r w:rsidRPr="00A30BCD">
        <w:rPr>
          <w:sz w:val="22"/>
        </w:rPr>
        <w:t>w Białymstoku</w:t>
      </w:r>
      <w:r w:rsidR="00887C26" w:rsidRPr="00887C26">
        <w:rPr>
          <w:sz w:val="22"/>
        </w:rPr>
        <w:t xml:space="preserve"> </w:t>
      </w:r>
      <w:r w:rsidR="00887C26" w:rsidRPr="00A30BCD">
        <w:rPr>
          <w:sz w:val="22"/>
        </w:rPr>
        <w:t>z siedzibą w Białymstoku ul. Warsztatowa 1A, 15-637 Białystok</w:t>
      </w:r>
      <w:r w:rsidRPr="00A30BCD">
        <w:rPr>
          <w:sz w:val="22"/>
        </w:rPr>
        <w:t>,</w:t>
      </w:r>
      <w:r w:rsidR="005F1B2C">
        <w:rPr>
          <w:sz w:val="22"/>
        </w:rPr>
        <w:t xml:space="preserve"> zwany dalej „Organizatorem” lub </w:t>
      </w:r>
      <w:r w:rsidR="00EE54A9" w:rsidRPr="00A30BCD">
        <w:rPr>
          <w:sz w:val="22"/>
        </w:rPr>
        <w:t xml:space="preserve"> </w:t>
      </w:r>
      <w:r w:rsidR="00887C26">
        <w:rPr>
          <w:sz w:val="22"/>
        </w:rPr>
        <w:t xml:space="preserve">„Oddziałem IPN – </w:t>
      </w:r>
      <w:proofErr w:type="spellStart"/>
      <w:r w:rsidR="00887C26">
        <w:rPr>
          <w:sz w:val="22"/>
        </w:rPr>
        <w:t>KŚZpNP</w:t>
      </w:r>
      <w:proofErr w:type="spellEnd"/>
      <w:r w:rsidR="00887C26">
        <w:rPr>
          <w:sz w:val="22"/>
        </w:rPr>
        <w:t>”.</w:t>
      </w:r>
    </w:p>
    <w:p w:rsidR="00BB0CDD" w:rsidRPr="00A30BCD" w:rsidRDefault="00DF2078" w:rsidP="00A30BCD">
      <w:pPr>
        <w:pStyle w:val="Akapitzlist"/>
        <w:numPr>
          <w:ilvl w:val="0"/>
          <w:numId w:val="13"/>
        </w:numPr>
        <w:spacing w:after="0" w:line="360" w:lineRule="auto"/>
        <w:ind w:left="284" w:hanging="283"/>
        <w:rPr>
          <w:sz w:val="22"/>
        </w:rPr>
      </w:pPr>
      <w:r w:rsidRPr="00A30BCD">
        <w:rPr>
          <w:sz w:val="22"/>
        </w:rPr>
        <w:t>Zgłaszając u</w:t>
      </w:r>
      <w:r w:rsidR="00447456" w:rsidRPr="00A30BCD">
        <w:rPr>
          <w:sz w:val="22"/>
        </w:rPr>
        <w:t xml:space="preserve">dział w </w:t>
      </w:r>
      <w:r w:rsidR="003B6D3E" w:rsidRPr="00A30BCD">
        <w:rPr>
          <w:sz w:val="22"/>
        </w:rPr>
        <w:t>konkursie</w:t>
      </w:r>
      <w:r w:rsidRPr="00A30BCD">
        <w:rPr>
          <w:sz w:val="22"/>
        </w:rPr>
        <w:t xml:space="preserve"> uczestnik</w:t>
      </w:r>
      <w:r w:rsidR="00447456" w:rsidRPr="00A30BCD">
        <w:rPr>
          <w:sz w:val="22"/>
        </w:rPr>
        <w:t xml:space="preserve"> </w:t>
      </w:r>
      <w:r w:rsidRPr="00A30BCD">
        <w:rPr>
          <w:sz w:val="22"/>
        </w:rPr>
        <w:t>a</w:t>
      </w:r>
      <w:r w:rsidR="00447456" w:rsidRPr="00A30BCD">
        <w:rPr>
          <w:sz w:val="22"/>
        </w:rPr>
        <w:t>kcept</w:t>
      </w:r>
      <w:r w:rsidRPr="00A30BCD">
        <w:rPr>
          <w:sz w:val="22"/>
        </w:rPr>
        <w:t>uje</w:t>
      </w:r>
      <w:r w:rsidR="00447456" w:rsidRPr="00A30BCD">
        <w:rPr>
          <w:sz w:val="22"/>
        </w:rPr>
        <w:t xml:space="preserve"> zasad</w:t>
      </w:r>
      <w:r w:rsidRPr="00A30BCD">
        <w:rPr>
          <w:sz w:val="22"/>
        </w:rPr>
        <w:t>y</w:t>
      </w:r>
      <w:r w:rsidR="00447456" w:rsidRPr="00A30BCD">
        <w:rPr>
          <w:sz w:val="22"/>
        </w:rPr>
        <w:t xml:space="preserve"> konkursu określon</w:t>
      </w:r>
      <w:r w:rsidRPr="00A30BCD">
        <w:rPr>
          <w:sz w:val="22"/>
        </w:rPr>
        <w:t>e</w:t>
      </w:r>
      <w:r w:rsidR="00447456" w:rsidRPr="00A30BCD">
        <w:rPr>
          <w:sz w:val="22"/>
        </w:rPr>
        <w:t xml:space="preserve"> w niniejszym Regulaminie</w:t>
      </w:r>
      <w:r w:rsidR="00887C26">
        <w:rPr>
          <w:sz w:val="22"/>
        </w:rPr>
        <w:t>.</w:t>
      </w:r>
      <w:r w:rsidRPr="00A30BCD">
        <w:rPr>
          <w:sz w:val="22"/>
        </w:rPr>
        <w:t xml:space="preserve"> </w:t>
      </w:r>
      <w:r w:rsidR="00447456" w:rsidRPr="00A30BCD">
        <w:rPr>
          <w:sz w:val="22"/>
        </w:rPr>
        <w:t xml:space="preserve"> </w:t>
      </w:r>
    </w:p>
    <w:p w:rsidR="00B407C4" w:rsidRPr="00A30BCD" w:rsidRDefault="00447456" w:rsidP="00A30BCD">
      <w:pPr>
        <w:pStyle w:val="Akapitzlist"/>
        <w:numPr>
          <w:ilvl w:val="0"/>
          <w:numId w:val="13"/>
        </w:numPr>
        <w:spacing w:after="0" w:line="360" w:lineRule="auto"/>
        <w:ind w:left="284" w:hanging="283"/>
        <w:rPr>
          <w:sz w:val="22"/>
        </w:rPr>
      </w:pPr>
      <w:r w:rsidRPr="00A30BCD">
        <w:rPr>
          <w:sz w:val="22"/>
        </w:rPr>
        <w:t xml:space="preserve">W czasie trwania </w:t>
      </w:r>
      <w:r w:rsidR="00BB0CDD" w:rsidRPr="00A30BCD">
        <w:rPr>
          <w:sz w:val="22"/>
        </w:rPr>
        <w:t>Konkursu r</w:t>
      </w:r>
      <w:r w:rsidRPr="00A30BCD">
        <w:rPr>
          <w:sz w:val="22"/>
        </w:rPr>
        <w:t xml:space="preserve">egulamin będzie dostępny do wglądu w siedzibie Organizatora, tj. w siedzibie Oddziału IPN – </w:t>
      </w:r>
      <w:proofErr w:type="spellStart"/>
      <w:r w:rsidRPr="00A30BCD">
        <w:rPr>
          <w:sz w:val="22"/>
        </w:rPr>
        <w:t>KŚZpNP</w:t>
      </w:r>
      <w:proofErr w:type="spellEnd"/>
      <w:r w:rsidRPr="00A30BCD">
        <w:rPr>
          <w:sz w:val="22"/>
        </w:rPr>
        <w:t xml:space="preserve"> w Białymstoku, przy ul. Warsztatowej 1A</w:t>
      </w:r>
      <w:r w:rsidR="00CE1824" w:rsidRPr="00A30BCD">
        <w:rPr>
          <w:sz w:val="22"/>
        </w:rPr>
        <w:t xml:space="preserve"> oraz</w:t>
      </w:r>
      <w:r w:rsidR="00AA68D5" w:rsidRPr="00A30BCD">
        <w:rPr>
          <w:sz w:val="22"/>
        </w:rPr>
        <w:t xml:space="preserve"> na stronie internetowej: </w:t>
      </w:r>
      <w:hyperlink r:id="rId6" w:history="1">
        <w:r w:rsidR="00AA68D5" w:rsidRPr="00A30BCD">
          <w:rPr>
            <w:rStyle w:val="Hipercze"/>
            <w:sz w:val="22"/>
          </w:rPr>
          <w:t>https://bialystok.ipn.gov.pl/</w:t>
        </w:r>
      </w:hyperlink>
      <w:r w:rsidR="00AA68D5" w:rsidRPr="00A30BCD">
        <w:rPr>
          <w:sz w:val="22"/>
        </w:rPr>
        <w:t xml:space="preserve"> </w:t>
      </w:r>
    </w:p>
    <w:p w:rsidR="00B407C4" w:rsidRPr="00A30BCD" w:rsidRDefault="00B407C4" w:rsidP="003B6D3E">
      <w:pPr>
        <w:spacing w:after="0" w:line="360" w:lineRule="auto"/>
        <w:ind w:left="55" w:firstLine="0"/>
        <w:jc w:val="center"/>
        <w:rPr>
          <w:sz w:val="22"/>
        </w:rPr>
      </w:pPr>
    </w:p>
    <w:p w:rsidR="00B407C4" w:rsidRPr="00A30BCD" w:rsidRDefault="00447456" w:rsidP="00AA68D5">
      <w:pPr>
        <w:spacing w:after="0" w:line="360" w:lineRule="auto"/>
        <w:ind w:left="0" w:right="724"/>
        <w:jc w:val="center"/>
        <w:rPr>
          <w:sz w:val="22"/>
        </w:rPr>
      </w:pPr>
      <w:r w:rsidRPr="00A30BCD">
        <w:rPr>
          <w:b/>
          <w:sz w:val="22"/>
        </w:rPr>
        <w:t>§ 2</w:t>
      </w:r>
      <w:r w:rsidRPr="00A30BCD">
        <w:rPr>
          <w:sz w:val="22"/>
        </w:rPr>
        <w:t xml:space="preserve"> </w:t>
      </w:r>
    </w:p>
    <w:p w:rsidR="00B407C4" w:rsidRPr="00A30BCD" w:rsidRDefault="00447456" w:rsidP="00AA68D5">
      <w:pPr>
        <w:spacing w:after="0" w:line="360" w:lineRule="auto"/>
        <w:ind w:left="0" w:right="723"/>
        <w:jc w:val="center"/>
        <w:rPr>
          <w:sz w:val="22"/>
        </w:rPr>
      </w:pPr>
      <w:r w:rsidRPr="00A30BCD">
        <w:rPr>
          <w:b/>
          <w:sz w:val="22"/>
        </w:rPr>
        <w:t xml:space="preserve">Cele </w:t>
      </w:r>
      <w:r w:rsidR="00BB0CDD" w:rsidRPr="00A30BCD">
        <w:rPr>
          <w:b/>
          <w:color w:val="000000" w:themeColor="text1"/>
          <w:sz w:val="22"/>
        </w:rPr>
        <w:t>konkursu</w:t>
      </w:r>
      <w:r w:rsidRPr="00A30BCD">
        <w:rPr>
          <w:b/>
          <w:color w:val="000000" w:themeColor="text1"/>
          <w:sz w:val="22"/>
        </w:rPr>
        <w:t xml:space="preserve">: </w:t>
      </w:r>
    </w:p>
    <w:p w:rsidR="00B407C4" w:rsidRPr="00A30BCD" w:rsidRDefault="00447456" w:rsidP="003B6D3E">
      <w:pPr>
        <w:spacing w:after="0" w:line="360" w:lineRule="auto"/>
        <w:ind w:left="10"/>
        <w:rPr>
          <w:sz w:val="22"/>
        </w:rPr>
      </w:pPr>
      <w:r w:rsidRPr="00A30BCD">
        <w:rPr>
          <w:sz w:val="22"/>
        </w:rPr>
        <w:t xml:space="preserve">Celami </w:t>
      </w:r>
      <w:r w:rsidR="00BB0CDD" w:rsidRPr="00A30BCD">
        <w:rPr>
          <w:sz w:val="22"/>
        </w:rPr>
        <w:t>konkursu</w:t>
      </w:r>
      <w:r w:rsidRPr="00A30BCD">
        <w:rPr>
          <w:sz w:val="22"/>
        </w:rPr>
        <w:t xml:space="preserve"> są: </w:t>
      </w:r>
    </w:p>
    <w:p w:rsidR="000D07CD" w:rsidRPr="00A30BCD" w:rsidRDefault="000D07CD" w:rsidP="00A30BCD">
      <w:pPr>
        <w:numPr>
          <w:ilvl w:val="0"/>
          <w:numId w:val="2"/>
        </w:numPr>
        <w:spacing w:after="0" w:line="360" w:lineRule="auto"/>
        <w:ind w:left="1134" w:hanging="360"/>
        <w:rPr>
          <w:sz w:val="22"/>
        </w:rPr>
      </w:pPr>
      <w:r w:rsidRPr="00A30BCD">
        <w:rPr>
          <w:sz w:val="22"/>
        </w:rPr>
        <w:t>Poznawanie, udokumentowanie i popularyzacja historii własnej rodziny</w:t>
      </w:r>
      <w:r w:rsidR="00DE4BDB" w:rsidRPr="00A30BCD">
        <w:rPr>
          <w:sz w:val="22"/>
        </w:rPr>
        <w:t xml:space="preserve"> w kontekście propagowania wartości patriotycznych</w:t>
      </w:r>
      <w:r w:rsidR="00AA68D5" w:rsidRPr="00A30BCD">
        <w:rPr>
          <w:sz w:val="22"/>
        </w:rPr>
        <w:t>;</w:t>
      </w:r>
      <w:r w:rsidRPr="00A30BCD">
        <w:rPr>
          <w:sz w:val="22"/>
        </w:rPr>
        <w:t xml:space="preserve"> </w:t>
      </w:r>
      <w:r w:rsidRPr="00A30BCD">
        <w:rPr>
          <w:color w:val="FF0000"/>
          <w:sz w:val="22"/>
        </w:rPr>
        <w:t xml:space="preserve"> </w:t>
      </w:r>
    </w:p>
    <w:p w:rsidR="000D07CD" w:rsidRPr="00A30BCD" w:rsidRDefault="000D07CD" w:rsidP="00A30BCD">
      <w:pPr>
        <w:numPr>
          <w:ilvl w:val="0"/>
          <w:numId w:val="2"/>
        </w:numPr>
        <w:spacing w:after="0" w:line="360" w:lineRule="auto"/>
        <w:ind w:left="1134" w:hanging="360"/>
        <w:rPr>
          <w:sz w:val="22"/>
        </w:rPr>
      </w:pPr>
      <w:r w:rsidRPr="00A30BCD">
        <w:rPr>
          <w:sz w:val="22"/>
        </w:rPr>
        <w:t>kształtowanie wśród młodych ludzi świadomych postaw obywatelskich, przywiązania do historii, tradycji narodowych, języka ojczystego</w:t>
      </w:r>
      <w:r w:rsidR="00AA68D5" w:rsidRPr="00A30BCD">
        <w:rPr>
          <w:sz w:val="22"/>
        </w:rPr>
        <w:t>;</w:t>
      </w:r>
      <w:r w:rsidRPr="00A30BCD">
        <w:rPr>
          <w:sz w:val="22"/>
        </w:rPr>
        <w:t xml:space="preserve"> </w:t>
      </w:r>
    </w:p>
    <w:p w:rsidR="000D07CD" w:rsidRPr="00A30BCD" w:rsidRDefault="000D07CD" w:rsidP="00A30BCD">
      <w:pPr>
        <w:numPr>
          <w:ilvl w:val="0"/>
          <w:numId w:val="2"/>
        </w:numPr>
        <w:spacing w:after="0" w:line="360" w:lineRule="auto"/>
        <w:ind w:left="1134" w:hanging="360"/>
        <w:rPr>
          <w:sz w:val="22"/>
        </w:rPr>
      </w:pPr>
      <w:r w:rsidRPr="00A30BCD">
        <w:rPr>
          <w:sz w:val="22"/>
        </w:rPr>
        <w:t xml:space="preserve">budowanie tożsamości narodowej i regionalnej. </w:t>
      </w:r>
    </w:p>
    <w:p w:rsidR="00B407C4" w:rsidRPr="00A30BCD" w:rsidRDefault="00B407C4" w:rsidP="00325B19">
      <w:pPr>
        <w:spacing w:after="0" w:line="360" w:lineRule="auto"/>
        <w:ind w:left="0" w:firstLine="0"/>
        <w:jc w:val="left"/>
        <w:rPr>
          <w:sz w:val="22"/>
        </w:rPr>
      </w:pPr>
    </w:p>
    <w:p w:rsidR="00B407C4" w:rsidRPr="00A30BCD" w:rsidRDefault="00447456" w:rsidP="00A30BCD">
      <w:pPr>
        <w:spacing w:after="0" w:line="360" w:lineRule="auto"/>
        <w:ind w:left="0" w:firstLine="0"/>
        <w:jc w:val="center"/>
        <w:rPr>
          <w:sz w:val="22"/>
        </w:rPr>
      </w:pPr>
      <w:r w:rsidRPr="00A30BCD">
        <w:rPr>
          <w:b/>
          <w:sz w:val="22"/>
        </w:rPr>
        <w:t>§ 3</w:t>
      </w:r>
    </w:p>
    <w:p w:rsidR="00B407C4" w:rsidRPr="00A30BCD" w:rsidRDefault="00447456" w:rsidP="00AA68D5">
      <w:pPr>
        <w:spacing w:after="0" w:line="360" w:lineRule="auto"/>
        <w:ind w:left="0"/>
        <w:jc w:val="center"/>
        <w:rPr>
          <w:sz w:val="22"/>
        </w:rPr>
      </w:pPr>
      <w:r w:rsidRPr="00A30BCD">
        <w:rPr>
          <w:b/>
          <w:sz w:val="22"/>
        </w:rPr>
        <w:t xml:space="preserve">Zasady uczestnictwa w </w:t>
      </w:r>
      <w:r w:rsidR="00BB0CDD" w:rsidRPr="00A30BCD">
        <w:rPr>
          <w:b/>
          <w:sz w:val="22"/>
        </w:rPr>
        <w:t>konkursie</w:t>
      </w:r>
    </w:p>
    <w:p w:rsidR="00B407C4" w:rsidRPr="00A30BCD" w:rsidRDefault="008760AA" w:rsidP="00A30BCD">
      <w:pPr>
        <w:pStyle w:val="Akapitzlist"/>
        <w:numPr>
          <w:ilvl w:val="0"/>
          <w:numId w:val="15"/>
        </w:numPr>
        <w:spacing w:line="360" w:lineRule="auto"/>
        <w:ind w:left="284"/>
        <w:rPr>
          <w:sz w:val="22"/>
        </w:rPr>
      </w:pPr>
      <w:r w:rsidRPr="00A30BCD">
        <w:rPr>
          <w:sz w:val="22"/>
        </w:rPr>
        <w:t>Konkurs</w:t>
      </w:r>
      <w:r w:rsidR="00887C26">
        <w:rPr>
          <w:sz w:val="22"/>
        </w:rPr>
        <w:t xml:space="preserve"> adresowany jest do uczniów szkół</w:t>
      </w:r>
      <w:r w:rsidRPr="00A30BCD">
        <w:rPr>
          <w:sz w:val="22"/>
        </w:rPr>
        <w:t xml:space="preserve"> podstawow</w:t>
      </w:r>
      <w:r w:rsidR="00887C26">
        <w:rPr>
          <w:sz w:val="22"/>
        </w:rPr>
        <w:t>ych</w:t>
      </w:r>
      <w:r w:rsidRPr="00A30BCD">
        <w:rPr>
          <w:sz w:val="22"/>
        </w:rPr>
        <w:t xml:space="preserve"> i szkół ponadpodstawowych.</w:t>
      </w:r>
    </w:p>
    <w:p w:rsidR="00B407C4" w:rsidRPr="00A30BCD" w:rsidRDefault="00447456" w:rsidP="00A30BCD">
      <w:pPr>
        <w:numPr>
          <w:ilvl w:val="0"/>
          <w:numId w:val="15"/>
        </w:numPr>
        <w:spacing w:after="0" w:line="360" w:lineRule="auto"/>
        <w:ind w:left="284"/>
        <w:rPr>
          <w:sz w:val="22"/>
        </w:rPr>
      </w:pPr>
      <w:r w:rsidRPr="00A30BCD">
        <w:rPr>
          <w:sz w:val="22"/>
        </w:rPr>
        <w:t xml:space="preserve">W </w:t>
      </w:r>
      <w:r w:rsidR="001C7588" w:rsidRPr="00A30BCD">
        <w:rPr>
          <w:sz w:val="22"/>
        </w:rPr>
        <w:t>konkursie</w:t>
      </w:r>
      <w:r w:rsidRPr="00A30BCD">
        <w:rPr>
          <w:sz w:val="22"/>
        </w:rPr>
        <w:t xml:space="preserve"> nie mogą brać udziału pracownicy ani osoby najbliższe pracowników Instytutu Pamięci Narodowej – Komisji Ścigania Zbrodni przeciwko Narodowi Polskiemu. </w:t>
      </w:r>
    </w:p>
    <w:p w:rsidR="00E20E82" w:rsidRPr="00A30BCD" w:rsidRDefault="00325B19" w:rsidP="00A30BCD">
      <w:pPr>
        <w:numPr>
          <w:ilvl w:val="0"/>
          <w:numId w:val="15"/>
        </w:numPr>
        <w:spacing w:after="0" w:line="360" w:lineRule="auto"/>
        <w:ind w:left="284"/>
        <w:rPr>
          <w:sz w:val="22"/>
        </w:rPr>
      </w:pPr>
      <w:r w:rsidRPr="00A30BCD">
        <w:rPr>
          <w:sz w:val="22"/>
        </w:rPr>
        <w:t>Konkurs</w:t>
      </w:r>
      <w:r w:rsidR="00447456" w:rsidRPr="00A30BCD">
        <w:rPr>
          <w:sz w:val="22"/>
        </w:rPr>
        <w:t xml:space="preserve"> polega na</w:t>
      </w:r>
      <w:r w:rsidR="00E20E82" w:rsidRPr="00A30BCD">
        <w:rPr>
          <w:sz w:val="22"/>
        </w:rPr>
        <w:t xml:space="preserve"> </w:t>
      </w:r>
      <w:r w:rsidR="00BB0CDD" w:rsidRPr="00A30BCD">
        <w:rPr>
          <w:sz w:val="22"/>
        </w:rPr>
        <w:t xml:space="preserve">sporządzeniu pracy </w:t>
      </w:r>
      <w:r w:rsidR="00771B83" w:rsidRPr="00A30BCD">
        <w:rPr>
          <w:sz w:val="22"/>
        </w:rPr>
        <w:t xml:space="preserve">plastycznej </w:t>
      </w:r>
      <w:r w:rsidR="00BB0CDD" w:rsidRPr="00A30BCD">
        <w:rPr>
          <w:sz w:val="22"/>
        </w:rPr>
        <w:t>w formie plakatu</w:t>
      </w:r>
      <w:r w:rsidR="00447456" w:rsidRPr="00A30BCD">
        <w:rPr>
          <w:sz w:val="22"/>
        </w:rPr>
        <w:t xml:space="preserve"> </w:t>
      </w:r>
      <w:r w:rsidR="00887C26">
        <w:rPr>
          <w:sz w:val="22"/>
        </w:rPr>
        <w:t>inspirowanego</w:t>
      </w:r>
      <w:r w:rsidR="00BB0CDD" w:rsidRPr="00A30BCD">
        <w:rPr>
          <w:sz w:val="22"/>
        </w:rPr>
        <w:t xml:space="preserve"> odnaleziony</w:t>
      </w:r>
      <w:r w:rsidR="00887C26">
        <w:rPr>
          <w:sz w:val="22"/>
        </w:rPr>
        <w:t>mi</w:t>
      </w:r>
      <w:r w:rsidR="00BB0CDD" w:rsidRPr="00A30BCD">
        <w:rPr>
          <w:sz w:val="22"/>
        </w:rPr>
        <w:t xml:space="preserve"> </w:t>
      </w:r>
      <w:r w:rsidR="00880566" w:rsidRPr="00A30BCD">
        <w:rPr>
          <w:sz w:val="22"/>
        </w:rPr>
        <w:br/>
      </w:r>
      <w:r w:rsidR="00BB0CDD" w:rsidRPr="00A30BCD">
        <w:rPr>
          <w:sz w:val="22"/>
        </w:rPr>
        <w:t>w</w:t>
      </w:r>
      <w:r w:rsidR="000D07CD" w:rsidRPr="00A30BCD">
        <w:rPr>
          <w:sz w:val="22"/>
        </w:rPr>
        <w:t xml:space="preserve"> rodzinnych zbiorach </w:t>
      </w:r>
      <w:r w:rsidR="008F14F7" w:rsidRPr="00A30BCD">
        <w:rPr>
          <w:sz w:val="22"/>
        </w:rPr>
        <w:t>informacj</w:t>
      </w:r>
      <w:r w:rsidR="00887C26">
        <w:rPr>
          <w:sz w:val="22"/>
        </w:rPr>
        <w:t>ami</w:t>
      </w:r>
      <w:r w:rsidR="008F14F7" w:rsidRPr="00A30BCD">
        <w:rPr>
          <w:sz w:val="22"/>
        </w:rPr>
        <w:t xml:space="preserve"> oraz </w:t>
      </w:r>
      <w:r w:rsidR="000D07CD" w:rsidRPr="00A30BCD">
        <w:rPr>
          <w:sz w:val="22"/>
        </w:rPr>
        <w:t>fotografi</w:t>
      </w:r>
      <w:r w:rsidR="00887C26">
        <w:rPr>
          <w:sz w:val="22"/>
        </w:rPr>
        <w:t>ami</w:t>
      </w:r>
      <w:r w:rsidR="000D07CD" w:rsidRPr="00A30BCD">
        <w:rPr>
          <w:sz w:val="22"/>
        </w:rPr>
        <w:t xml:space="preserve"> </w:t>
      </w:r>
      <w:r w:rsidR="008F14F7" w:rsidRPr="00A30BCD">
        <w:rPr>
          <w:sz w:val="22"/>
        </w:rPr>
        <w:t>związany</w:t>
      </w:r>
      <w:r w:rsidR="00887C26">
        <w:rPr>
          <w:sz w:val="22"/>
        </w:rPr>
        <w:t>mi</w:t>
      </w:r>
      <w:r w:rsidR="008F14F7" w:rsidRPr="00A30BCD">
        <w:rPr>
          <w:sz w:val="22"/>
        </w:rPr>
        <w:t xml:space="preserve"> z </w:t>
      </w:r>
      <w:r w:rsidR="000D07CD" w:rsidRPr="00A30BCD">
        <w:rPr>
          <w:sz w:val="22"/>
        </w:rPr>
        <w:t>członk</w:t>
      </w:r>
      <w:r w:rsidR="008F14F7" w:rsidRPr="00A30BCD">
        <w:rPr>
          <w:sz w:val="22"/>
        </w:rPr>
        <w:t>iem</w:t>
      </w:r>
      <w:r w:rsidR="000D07CD" w:rsidRPr="00A30BCD">
        <w:rPr>
          <w:sz w:val="22"/>
        </w:rPr>
        <w:t xml:space="preserve"> rodziny,</w:t>
      </w:r>
      <w:r w:rsidR="00BB0CDD" w:rsidRPr="00A30BCD">
        <w:rPr>
          <w:color w:val="000000" w:themeColor="text1"/>
          <w:sz w:val="22"/>
        </w:rPr>
        <w:t xml:space="preserve"> k</w:t>
      </w:r>
      <w:r w:rsidR="000D07CD" w:rsidRPr="00A30BCD">
        <w:rPr>
          <w:color w:val="000000" w:themeColor="text1"/>
          <w:sz w:val="22"/>
        </w:rPr>
        <w:t>tór</w:t>
      </w:r>
      <w:r w:rsidR="008F14F7" w:rsidRPr="00A30BCD">
        <w:rPr>
          <w:color w:val="000000" w:themeColor="text1"/>
          <w:sz w:val="22"/>
        </w:rPr>
        <w:t>y</w:t>
      </w:r>
      <w:r w:rsidR="000D07CD" w:rsidRPr="00A30BCD">
        <w:rPr>
          <w:color w:val="000000" w:themeColor="text1"/>
          <w:sz w:val="22"/>
        </w:rPr>
        <w:t xml:space="preserve"> </w:t>
      </w:r>
      <w:r w:rsidR="00B672BC" w:rsidRPr="00A30BCD">
        <w:rPr>
          <w:sz w:val="22"/>
        </w:rPr>
        <w:t>swoimi działaniami i sposobem bycia kształtowa</w:t>
      </w:r>
      <w:r w:rsidR="008F14F7" w:rsidRPr="00A30BCD">
        <w:rPr>
          <w:sz w:val="22"/>
        </w:rPr>
        <w:t>ł</w:t>
      </w:r>
      <w:r w:rsidR="00B672BC" w:rsidRPr="00A30BCD">
        <w:rPr>
          <w:sz w:val="22"/>
        </w:rPr>
        <w:t xml:space="preserve"> patriotyczną postawę wśród najbliższych lub </w:t>
      </w:r>
      <w:r w:rsidR="000D07CD" w:rsidRPr="00A30BCD">
        <w:rPr>
          <w:sz w:val="22"/>
        </w:rPr>
        <w:t>mi</w:t>
      </w:r>
      <w:r w:rsidR="001508C1" w:rsidRPr="00A30BCD">
        <w:rPr>
          <w:sz w:val="22"/>
        </w:rPr>
        <w:t>ał</w:t>
      </w:r>
      <w:r w:rsidR="000D07CD" w:rsidRPr="00A30BCD">
        <w:rPr>
          <w:sz w:val="22"/>
        </w:rPr>
        <w:t xml:space="preserve"> wkład w dążenie do odzyskania wolności i niepodległości oraz budowę suwerennego państwa </w:t>
      </w:r>
      <w:r w:rsidR="00346983">
        <w:rPr>
          <w:sz w:val="22"/>
        </w:rPr>
        <w:br/>
      </w:r>
      <w:r w:rsidR="000D07CD" w:rsidRPr="00A30BCD">
        <w:rPr>
          <w:sz w:val="22"/>
        </w:rPr>
        <w:t xml:space="preserve">w latach 1918–1989. </w:t>
      </w:r>
    </w:p>
    <w:p w:rsidR="000D07CD" w:rsidRPr="00A30BCD" w:rsidRDefault="000D07CD" w:rsidP="00A30BCD">
      <w:pPr>
        <w:numPr>
          <w:ilvl w:val="0"/>
          <w:numId w:val="15"/>
        </w:numPr>
        <w:spacing w:after="0" w:line="360" w:lineRule="auto"/>
        <w:ind w:left="284"/>
        <w:rPr>
          <w:sz w:val="22"/>
        </w:rPr>
      </w:pPr>
      <w:r w:rsidRPr="00A30BCD">
        <w:rPr>
          <w:sz w:val="22"/>
        </w:rPr>
        <w:t xml:space="preserve">Uczestnik wykonuje pracę </w:t>
      </w:r>
      <w:r w:rsidR="00325B19" w:rsidRPr="00A30BCD">
        <w:rPr>
          <w:sz w:val="22"/>
        </w:rPr>
        <w:t>plastyczną</w:t>
      </w:r>
      <w:r w:rsidR="00685958" w:rsidRPr="00A30BCD">
        <w:rPr>
          <w:sz w:val="22"/>
        </w:rPr>
        <w:t xml:space="preserve"> w formie plakatu</w:t>
      </w:r>
      <w:r w:rsidR="00325B19" w:rsidRPr="00A30BCD">
        <w:rPr>
          <w:sz w:val="22"/>
        </w:rPr>
        <w:t xml:space="preserve"> </w:t>
      </w:r>
      <w:r w:rsidRPr="00A30BCD">
        <w:rPr>
          <w:sz w:val="22"/>
        </w:rPr>
        <w:t>w form</w:t>
      </w:r>
      <w:r w:rsidR="00E20E82" w:rsidRPr="00A30BCD">
        <w:rPr>
          <w:sz w:val="22"/>
        </w:rPr>
        <w:t>acie ma</w:t>
      </w:r>
      <w:r w:rsidR="00887C26">
        <w:rPr>
          <w:sz w:val="22"/>
        </w:rPr>
        <w:t>ks</w:t>
      </w:r>
      <w:r w:rsidR="00346983">
        <w:rPr>
          <w:sz w:val="22"/>
        </w:rPr>
        <w:t>ymalnie</w:t>
      </w:r>
      <w:r w:rsidR="00E20E82" w:rsidRPr="00A30BCD">
        <w:rPr>
          <w:sz w:val="22"/>
        </w:rPr>
        <w:t xml:space="preserve"> A3. </w:t>
      </w:r>
      <w:r w:rsidR="009E051B">
        <w:rPr>
          <w:sz w:val="22"/>
        </w:rPr>
        <w:t xml:space="preserve">Do pracy </w:t>
      </w:r>
      <w:r w:rsidR="00D55C2E" w:rsidRPr="00A30BCD">
        <w:rPr>
          <w:sz w:val="22"/>
        </w:rPr>
        <w:t>należy</w:t>
      </w:r>
      <w:r w:rsidR="009E051B">
        <w:rPr>
          <w:sz w:val="22"/>
        </w:rPr>
        <w:t xml:space="preserve"> dołączyć</w:t>
      </w:r>
      <w:r w:rsidR="009D1D3C" w:rsidRPr="00A30BCD">
        <w:rPr>
          <w:sz w:val="22"/>
        </w:rPr>
        <w:t xml:space="preserve"> </w:t>
      </w:r>
      <w:r w:rsidRPr="00A30BCD">
        <w:rPr>
          <w:sz w:val="22"/>
        </w:rPr>
        <w:t>opis</w:t>
      </w:r>
      <w:r w:rsidR="009D1D3C" w:rsidRPr="00A30BCD">
        <w:rPr>
          <w:sz w:val="22"/>
        </w:rPr>
        <w:t xml:space="preserve"> postaci i </w:t>
      </w:r>
      <w:r w:rsidR="00771B83" w:rsidRPr="00A30BCD">
        <w:rPr>
          <w:sz w:val="22"/>
        </w:rPr>
        <w:t xml:space="preserve">ewentualnie </w:t>
      </w:r>
      <w:r w:rsidR="009D1D3C" w:rsidRPr="00A30BCD">
        <w:rPr>
          <w:sz w:val="22"/>
        </w:rPr>
        <w:t>historię</w:t>
      </w:r>
      <w:r w:rsidR="00346983">
        <w:rPr>
          <w:sz w:val="22"/>
        </w:rPr>
        <w:t xml:space="preserve"> (max. 400</w:t>
      </w:r>
      <w:r w:rsidR="00685958" w:rsidRPr="00A30BCD">
        <w:rPr>
          <w:sz w:val="22"/>
        </w:rPr>
        <w:t xml:space="preserve"> wyrazów)</w:t>
      </w:r>
      <w:r w:rsidR="007A31FE" w:rsidRPr="00A30BCD">
        <w:rPr>
          <w:sz w:val="22"/>
        </w:rPr>
        <w:t>,</w:t>
      </w:r>
      <w:r w:rsidR="009D1D3C" w:rsidRPr="00A30BCD">
        <w:rPr>
          <w:sz w:val="22"/>
        </w:rPr>
        <w:t xml:space="preserve"> która </w:t>
      </w:r>
      <w:r w:rsidR="009E5E27" w:rsidRPr="00A30BCD">
        <w:rPr>
          <w:sz w:val="22"/>
        </w:rPr>
        <w:t xml:space="preserve">jest </w:t>
      </w:r>
      <w:r w:rsidR="009E051B">
        <w:rPr>
          <w:sz w:val="22"/>
        </w:rPr>
        <w:t>z nią</w:t>
      </w:r>
      <w:r w:rsidR="009D1D3C" w:rsidRPr="00A30BCD">
        <w:rPr>
          <w:sz w:val="22"/>
        </w:rPr>
        <w:t xml:space="preserve"> kojarzona</w:t>
      </w:r>
      <w:r w:rsidR="009E5E27" w:rsidRPr="00A30BCD">
        <w:rPr>
          <w:sz w:val="22"/>
        </w:rPr>
        <w:t xml:space="preserve"> </w:t>
      </w:r>
      <w:r w:rsidR="009E5E27" w:rsidRPr="00A30BCD">
        <w:rPr>
          <w:sz w:val="22"/>
        </w:rPr>
        <w:lastRenderedPageBreak/>
        <w:t>(tzn. jaki wed</w:t>
      </w:r>
      <w:r w:rsidR="00685958" w:rsidRPr="00A30BCD">
        <w:rPr>
          <w:sz w:val="22"/>
        </w:rPr>
        <w:t>ług autora pracy miała ona wkład</w:t>
      </w:r>
      <w:r w:rsidR="009E5E27" w:rsidRPr="00A30BCD">
        <w:rPr>
          <w:sz w:val="22"/>
        </w:rPr>
        <w:t xml:space="preserve"> w </w:t>
      </w:r>
      <w:r w:rsidR="008438D7" w:rsidRPr="00A30BCD">
        <w:rPr>
          <w:sz w:val="22"/>
        </w:rPr>
        <w:t xml:space="preserve">kształtowanie postaw patriotycznych lub odzyskanie </w:t>
      </w:r>
      <w:r w:rsidR="009E5E27" w:rsidRPr="00A30BCD">
        <w:rPr>
          <w:sz w:val="22"/>
        </w:rPr>
        <w:t>niepodległości)</w:t>
      </w:r>
      <w:r w:rsidR="009D1D3C" w:rsidRPr="00A30BCD">
        <w:rPr>
          <w:sz w:val="22"/>
        </w:rPr>
        <w:t xml:space="preserve"> </w:t>
      </w:r>
      <w:r w:rsidR="00D55C2E" w:rsidRPr="00A30BCD">
        <w:rPr>
          <w:sz w:val="22"/>
        </w:rPr>
        <w:t xml:space="preserve">a także </w:t>
      </w:r>
      <w:r w:rsidR="007A31FE" w:rsidRPr="00A30BCD">
        <w:rPr>
          <w:sz w:val="22"/>
        </w:rPr>
        <w:t xml:space="preserve">kopię </w:t>
      </w:r>
      <w:r w:rsidRPr="00A30BCD">
        <w:rPr>
          <w:sz w:val="22"/>
        </w:rPr>
        <w:t>zdjęci</w:t>
      </w:r>
      <w:r w:rsidR="007A31FE" w:rsidRPr="00A30BCD">
        <w:rPr>
          <w:sz w:val="22"/>
        </w:rPr>
        <w:t>a</w:t>
      </w:r>
      <w:r w:rsidR="009E5E27" w:rsidRPr="00A30BCD">
        <w:rPr>
          <w:sz w:val="22"/>
        </w:rPr>
        <w:t xml:space="preserve"> bohatera</w:t>
      </w:r>
      <w:r w:rsidR="007A31FE" w:rsidRPr="00A30BCD">
        <w:rPr>
          <w:sz w:val="22"/>
        </w:rPr>
        <w:t>,</w:t>
      </w:r>
      <w:r w:rsidR="009D1D3C" w:rsidRPr="00A30BCD">
        <w:rPr>
          <w:sz w:val="22"/>
        </w:rPr>
        <w:t xml:space="preserve"> które zainspirowało autora.</w:t>
      </w:r>
      <w:r w:rsidRPr="00A30BCD">
        <w:rPr>
          <w:sz w:val="22"/>
        </w:rPr>
        <w:t xml:space="preserve"> </w:t>
      </w:r>
      <w:r w:rsidR="00685958" w:rsidRPr="00A30BCD">
        <w:rPr>
          <w:sz w:val="22"/>
        </w:rPr>
        <w:t xml:space="preserve">Opis może być wykonany </w:t>
      </w:r>
      <w:r w:rsidR="008438D7" w:rsidRPr="00A30BCD">
        <w:rPr>
          <w:sz w:val="22"/>
        </w:rPr>
        <w:t xml:space="preserve">na komputerze </w:t>
      </w:r>
      <w:r w:rsidR="00685958" w:rsidRPr="00A30BCD">
        <w:rPr>
          <w:sz w:val="22"/>
        </w:rPr>
        <w:t xml:space="preserve">lub </w:t>
      </w:r>
      <w:r w:rsidR="008438D7" w:rsidRPr="00A30BCD">
        <w:rPr>
          <w:sz w:val="22"/>
        </w:rPr>
        <w:t xml:space="preserve">odręcznie </w:t>
      </w:r>
      <w:r w:rsidR="00887C26">
        <w:rPr>
          <w:sz w:val="22"/>
        </w:rPr>
        <w:t>(czytelnie)</w:t>
      </w:r>
      <w:r w:rsidR="00685958" w:rsidRPr="00A30BCD">
        <w:rPr>
          <w:sz w:val="22"/>
        </w:rPr>
        <w:t>.</w:t>
      </w:r>
    </w:p>
    <w:p w:rsidR="000D07CD" w:rsidRPr="00A30BCD" w:rsidRDefault="000D07CD" w:rsidP="00A30BCD">
      <w:pPr>
        <w:numPr>
          <w:ilvl w:val="0"/>
          <w:numId w:val="15"/>
        </w:numPr>
        <w:spacing w:after="0" w:line="360" w:lineRule="auto"/>
        <w:ind w:left="284"/>
        <w:rPr>
          <w:sz w:val="22"/>
        </w:rPr>
      </w:pPr>
      <w:r w:rsidRPr="00A30BCD">
        <w:rPr>
          <w:sz w:val="22"/>
        </w:rPr>
        <w:t>Technika wykonania pracy jest dowolna</w:t>
      </w:r>
      <w:r w:rsidR="007A31FE" w:rsidRPr="00A30BCD">
        <w:rPr>
          <w:sz w:val="22"/>
        </w:rPr>
        <w:t xml:space="preserve"> (np.: malarstwo, rysunek, kolaż,</w:t>
      </w:r>
      <w:r w:rsidR="00F83CD7" w:rsidRPr="00A30BCD">
        <w:rPr>
          <w:sz w:val="22"/>
        </w:rPr>
        <w:t xml:space="preserve"> techniki mieszane</w:t>
      </w:r>
      <w:r w:rsidR="007A31FE" w:rsidRPr="00A30BCD">
        <w:rPr>
          <w:sz w:val="22"/>
        </w:rPr>
        <w:t>)</w:t>
      </w:r>
      <w:r w:rsidRPr="00A30BCD">
        <w:rPr>
          <w:sz w:val="22"/>
        </w:rPr>
        <w:t xml:space="preserve"> </w:t>
      </w:r>
    </w:p>
    <w:p w:rsidR="00501228" w:rsidRPr="00A30BCD" w:rsidRDefault="00501228" w:rsidP="00A30BCD">
      <w:pPr>
        <w:pStyle w:val="Akapitzlist"/>
        <w:numPr>
          <w:ilvl w:val="0"/>
          <w:numId w:val="15"/>
        </w:numPr>
        <w:spacing w:after="160" w:line="360" w:lineRule="auto"/>
        <w:ind w:left="284"/>
        <w:rPr>
          <w:sz w:val="22"/>
        </w:rPr>
      </w:pPr>
      <w:r w:rsidRPr="00A30BCD">
        <w:rPr>
          <w:sz w:val="22"/>
        </w:rPr>
        <w:t xml:space="preserve">Uczestnik/Rodzic/opiekun prawny niepełnoletniego uczestnika konkursu zgłasza udział w konkursie za pośrednictwem wydrukowanego i podpisanego formularza zgłoszeniowego </w:t>
      </w:r>
      <w:r w:rsidRPr="00A30BCD">
        <w:rPr>
          <w:b/>
          <w:sz w:val="22"/>
        </w:rPr>
        <w:t>stanowiącego załącznik do regulaminu</w:t>
      </w:r>
      <w:r w:rsidRPr="00A30BCD">
        <w:rPr>
          <w:sz w:val="22"/>
        </w:rPr>
        <w:t>. Formularz dostępny jest na stronie internetowej konkursu lub innych kanałach komunikacyjnych Organizatora.</w:t>
      </w:r>
    </w:p>
    <w:p w:rsidR="00501228" w:rsidRPr="00A30BCD" w:rsidRDefault="00501228" w:rsidP="00A30BCD">
      <w:pPr>
        <w:pStyle w:val="Akapitzlist"/>
        <w:numPr>
          <w:ilvl w:val="0"/>
          <w:numId w:val="15"/>
        </w:numPr>
        <w:spacing w:after="160" w:line="360" w:lineRule="auto"/>
        <w:ind w:left="284"/>
        <w:rPr>
          <w:sz w:val="22"/>
        </w:rPr>
      </w:pPr>
      <w:r w:rsidRPr="00A30BCD">
        <w:rPr>
          <w:sz w:val="22"/>
        </w:rPr>
        <w:t xml:space="preserve">Wydrukowany, wypełniony i podpisany Formularz </w:t>
      </w:r>
      <w:r w:rsidR="0013345C">
        <w:rPr>
          <w:sz w:val="22"/>
        </w:rPr>
        <w:t xml:space="preserve">zgłoszeniowy </w:t>
      </w:r>
      <w:r w:rsidRPr="00A30BCD">
        <w:rPr>
          <w:sz w:val="22"/>
        </w:rPr>
        <w:t>należy dołączyć do przesyłki zawierającej pracę uczestnika konkursu.</w:t>
      </w:r>
    </w:p>
    <w:p w:rsidR="00501228" w:rsidRPr="00A30BCD" w:rsidRDefault="00501228" w:rsidP="00A30BCD">
      <w:pPr>
        <w:pStyle w:val="Akapitzlist"/>
        <w:numPr>
          <w:ilvl w:val="0"/>
          <w:numId w:val="15"/>
        </w:numPr>
        <w:spacing w:after="160" w:line="360" w:lineRule="auto"/>
        <w:ind w:left="284"/>
        <w:rPr>
          <w:b/>
          <w:sz w:val="22"/>
        </w:rPr>
      </w:pPr>
      <w:r w:rsidRPr="00A30BCD">
        <w:rPr>
          <w:sz w:val="22"/>
        </w:rPr>
        <w:t xml:space="preserve">Uczestnik/Rodzic/opiekun prawny niepełnoletniego uczestnika konkursu potwierdza znajomość </w:t>
      </w:r>
      <w:r w:rsidR="009E051B">
        <w:rPr>
          <w:sz w:val="22"/>
        </w:rPr>
        <w:br/>
      </w:r>
      <w:r w:rsidRPr="00A30BCD">
        <w:rPr>
          <w:sz w:val="22"/>
        </w:rPr>
        <w:t xml:space="preserve">i akceptację regulaminu oraz wyraża zgodę bądź nie wyraża zgody na publikację wizerunku uczestnika za pośrednictwem formularza, o którym mowa w ust. </w:t>
      </w:r>
      <w:r w:rsidR="009E051B">
        <w:rPr>
          <w:sz w:val="22"/>
        </w:rPr>
        <w:t>6</w:t>
      </w:r>
      <w:r w:rsidRPr="00A30BCD">
        <w:rPr>
          <w:sz w:val="22"/>
        </w:rPr>
        <w:t>.</w:t>
      </w:r>
    </w:p>
    <w:p w:rsidR="00501228" w:rsidRPr="00A30BCD" w:rsidRDefault="00501228" w:rsidP="00A30BCD">
      <w:pPr>
        <w:pStyle w:val="Akapitzlist"/>
        <w:numPr>
          <w:ilvl w:val="0"/>
          <w:numId w:val="15"/>
        </w:numPr>
        <w:spacing w:after="160" w:line="360" w:lineRule="auto"/>
        <w:ind w:left="284"/>
        <w:rPr>
          <w:sz w:val="22"/>
        </w:rPr>
      </w:pPr>
      <w:r w:rsidRPr="00A30BCD">
        <w:rPr>
          <w:sz w:val="22"/>
        </w:rPr>
        <w:t xml:space="preserve">Żądanie zaprzestania przetwarzania danych osobowych jest równoznaczne z rezygnacją </w:t>
      </w:r>
      <w:r w:rsidRPr="00A30BCD">
        <w:rPr>
          <w:sz w:val="22"/>
        </w:rPr>
        <w:br/>
        <w:t>z udziału w konkursie.</w:t>
      </w:r>
    </w:p>
    <w:p w:rsidR="00566F47" w:rsidRPr="00A30BCD" w:rsidRDefault="00566F47" w:rsidP="00A30BCD">
      <w:pPr>
        <w:pStyle w:val="Akapitzlist"/>
        <w:numPr>
          <w:ilvl w:val="0"/>
          <w:numId w:val="15"/>
        </w:numPr>
        <w:spacing w:after="0" w:line="360" w:lineRule="auto"/>
        <w:ind w:left="284"/>
        <w:rPr>
          <w:sz w:val="22"/>
        </w:rPr>
      </w:pPr>
      <w:r w:rsidRPr="00A30BCD">
        <w:rPr>
          <w:sz w:val="22"/>
        </w:rPr>
        <w:t xml:space="preserve">Prace konkursowe należy przesłać do dnia </w:t>
      </w:r>
      <w:r w:rsidR="00A15DB4" w:rsidRPr="00A30BCD">
        <w:rPr>
          <w:color w:val="auto"/>
          <w:sz w:val="22"/>
        </w:rPr>
        <w:t>20</w:t>
      </w:r>
      <w:r w:rsidRPr="00A30BCD">
        <w:rPr>
          <w:color w:val="auto"/>
          <w:sz w:val="22"/>
        </w:rPr>
        <w:t xml:space="preserve"> </w:t>
      </w:r>
      <w:r w:rsidR="00A15DB4" w:rsidRPr="00A30BCD">
        <w:rPr>
          <w:color w:val="auto"/>
          <w:sz w:val="22"/>
        </w:rPr>
        <w:t>kwietnia</w:t>
      </w:r>
      <w:r w:rsidRPr="00A30BCD">
        <w:rPr>
          <w:color w:val="auto"/>
          <w:sz w:val="22"/>
        </w:rPr>
        <w:t xml:space="preserve"> </w:t>
      </w:r>
      <w:r w:rsidR="00A15DB4" w:rsidRPr="00A30BCD">
        <w:rPr>
          <w:color w:val="auto"/>
          <w:sz w:val="22"/>
        </w:rPr>
        <w:t>2022</w:t>
      </w:r>
      <w:r w:rsidR="008438D7" w:rsidRPr="00A30BCD">
        <w:rPr>
          <w:color w:val="auto"/>
          <w:sz w:val="22"/>
        </w:rPr>
        <w:t xml:space="preserve"> </w:t>
      </w:r>
      <w:r w:rsidRPr="00A30BCD">
        <w:rPr>
          <w:color w:val="auto"/>
          <w:sz w:val="22"/>
        </w:rPr>
        <w:t xml:space="preserve">r. </w:t>
      </w:r>
      <w:r w:rsidRPr="00A30BCD">
        <w:rPr>
          <w:sz w:val="22"/>
        </w:rPr>
        <w:t>(decyduje data stempla pocztowego) na adres pocztowy: Oddział Instytutu Pamięci Narodowej – Komisji Ścigania Zbrodni przeciwko Narodowi Polskiemu w Białymstoku ul. Warsztatowa 1A, 15-637 Białystok z dopiskiem „</w:t>
      </w:r>
      <w:r w:rsidR="00803817" w:rsidRPr="00A30BCD">
        <w:rPr>
          <w:sz w:val="22"/>
        </w:rPr>
        <w:t xml:space="preserve">KONKURS: </w:t>
      </w:r>
      <w:r w:rsidRPr="00A30BCD">
        <w:rPr>
          <w:sz w:val="22"/>
        </w:rPr>
        <w:t>Mój przodek, mój bohater</w:t>
      </w:r>
      <w:r w:rsidR="00887C26">
        <w:rPr>
          <w:sz w:val="22"/>
        </w:rPr>
        <w:t xml:space="preserve"> na plakacie</w:t>
      </w:r>
      <w:r w:rsidRPr="00A30BCD">
        <w:rPr>
          <w:sz w:val="22"/>
        </w:rPr>
        <w:t>”.</w:t>
      </w:r>
      <w:r w:rsidR="00325B19" w:rsidRPr="00A30BCD">
        <w:rPr>
          <w:sz w:val="22"/>
        </w:rPr>
        <w:t xml:space="preserve"> Istnieje także możliwość dostarczenia pracy do Oddziału IPN w Białymstoku osobiście.</w:t>
      </w:r>
    </w:p>
    <w:p w:rsidR="00566F47" w:rsidRPr="00A30BCD" w:rsidRDefault="00566F47" w:rsidP="00A30BCD">
      <w:pPr>
        <w:pStyle w:val="Akapitzlist"/>
        <w:numPr>
          <w:ilvl w:val="0"/>
          <w:numId w:val="15"/>
        </w:numPr>
        <w:spacing w:after="0" w:line="360" w:lineRule="auto"/>
        <w:ind w:left="284"/>
        <w:rPr>
          <w:sz w:val="22"/>
        </w:rPr>
      </w:pPr>
      <w:r w:rsidRPr="00A30BCD">
        <w:rPr>
          <w:sz w:val="22"/>
        </w:rPr>
        <w:t>Warunkiem przyjęcia pracy do Konkursu jest jej terminowe nadesłanie</w:t>
      </w:r>
      <w:r w:rsidR="0013345C">
        <w:rPr>
          <w:sz w:val="22"/>
        </w:rPr>
        <w:t xml:space="preserve"> wraz z prawidłowo wypełniony</w:t>
      </w:r>
      <w:r w:rsidR="00887C26">
        <w:rPr>
          <w:sz w:val="22"/>
        </w:rPr>
        <w:t>m formularzem</w:t>
      </w:r>
      <w:r w:rsidR="0013345C">
        <w:rPr>
          <w:sz w:val="22"/>
        </w:rPr>
        <w:t xml:space="preserve"> zgłoszeniowym</w:t>
      </w:r>
      <w:r w:rsidRPr="00A30BCD">
        <w:rPr>
          <w:sz w:val="22"/>
        </w:rPr>
        <w:t>.</w:t>
      </w:r>
    </w:p>
    <w:p w:rsidR="00325B19" w:rsidRPr="00A30BCD" w:rsidRDefault="00325B19" w:rsidP="00A30BCD">
      <w:pPr>
        <w:pStyle w:val="Akapitzlist"/>
        <w:numPr>
          <w:ilvl w:val="0"/>
          <w:numId w:val="15"/>
        </w:numPr>
        <w:spacing w:after="0" w:line="360" w:lineRule="auto"/>
        <w:ind w:left="284"/>
        <w:rPr>
          <w:sz w:val="22"/>
        </w:rPr>
      </w:pPr>
      <w:r w:rsidRPr="00A30BCD">
        <w:rPr>
          <w:sz w:val="22"/>
        </w:rPr>
        <w:t>Organizator zastrzega sobie wykluczenie z Konkursu pracy, która może sugerować propagowanie nazizmu,  komunizmu lub innego ustroju totalitarnego oraz jeśli praca nawołuje do nienawiści na tle różnic narodowościowych, etnicznych, rasowych, wyznaniowych albo ze względu na bezwyznaniowość.</w:t>
      </w:r>
    </w:p>
    <w:p w:rsidR="00566F47" w:rsidRPr="00A30BCD" w:rsidRDefault="00EF594E" w:rsidP="00A30BCD">
      <w:pPr>
        <w:numPr>
          <w:ilvl w:val="0"/>
          <w:numId w:val="15"/>
        </w:numPr>
        <w:spacing w:after="0" w:line="360" w:lineRule="auto"/>
        <w:ind w:left="284"/>
        <w:rPr>
          <w:sz w:val="22"/>
        </w:rPr>
      </w:pPr>
      <w:r w:rsidRPr="00A30BCD">
        <w:rPr>
          <w:sz w:val="22"/>
        </w:rPr>
        <w:t xml:space="preserve">Nadesłane prace przechodzą na własność </w:t>
      </w:r>
      <w:r w:rsidR="00566F47" w:rsidRPr="00A30BCD">
        <w:rPr>
          <w:sz w:val="22"/>
        </w:rPr>
        <w:t>Organizator</w:t>
      </w:r>
      <w:r w:rsidRPr="00A30BCD">
        <w:rPr>
          <w:sz w:val="22"/>
        </w:rPr>
        <w:t>a.</w:t>
      </w:r>
    </w:p>
    <w:p w:rsidR="0013345C" w:rsidRDefault="0013345C" w:rsidP="003B6D3E">
      <w:pPr>
        <w:pStyle w:val="Akapitzlist"/>
        <w:spacing w:after="0" w:line="360" w:lineRule="auto"/>
        <w:ind w:left="705" w:firstLine="0"/>
        <w:jc w:val="center"/>
        <w:rPr>
          <w:b/>
          <w:sz w:val="22"/>
        </w:rPr>
      </w:pPr>
    </w:p>
    <w:p w:rsidR="00566F47" w:rsidRPr="00A30BCD" w:rsidRDefault="00566F47" w:rsidP="003B6D3E">
      <w:pPr>
        <w:pStyle w:val="Akapitzlist"/>
        <w:spacing w:after="0" w:line="360" w:lineRule="auto"/>
        <w:ind w:left="705" w:firstLine="0"/>
        <w:jc w:val="center"/>
        <w:rPr>
          <w:b/>
          <w:sz w:val="22"/>
        </w:rPr>
      </w:pPr>
      <w:r w:rsidRPr="00A30BCD">
        <w:rPr>
          <w:b/>
          <w:sz w:val="22"/>
        </w:rPr>
        <w:t xml:space="preserve">§ </w:t>
      </w:r>
      <w:r w:rsidR="00EE6867" w:rsidRPr="00A30BCD">
        <w:rPr>
          <w:b/>
          <w:sz w:val="22"/>
        </w:rPr>
        <w:t>4</w:t>
      </w:r>
    </w:p>
    <w:p w:rsidR="001C7588" w:rsidRPr="00A30BCD" w:rsidRDefault="00566F47" w:rsidP="00A30BCD">
      <w:pPr>
        <w:spacing w:after="0" w:line="360" w:lineRule="auto"/>
        <w:jc w:val="center"/>
        <w:rPr>
          <w:b/>
          <w:sz w:val="22"/>
        </w:rPr>
      </w:pPr>
      <w:r w:rsidRPr="00A30BCD">
        <w:rPr>
          <w:b/>
          <w:sz w:val="22"/>
        </w:rPr>
        <w:t>Tryb oceny prac konkursowych</w:t>
      </w:r>
    </w:p>
    <w:p w:rsidR="00566F47" w:rsidRPr="00A30BCD" w:rsidRDefault="00566F47" w:rsidP="003B6D3E">
      <w:pPr>
        <w:numPr>
          <w:ilvl w:val="0"/>
          <w:numId w:val="10"/>
        </w:numPr>
        <w:tabs>
          <w:tab w:val="clear" w:pos="2320"/>
          <w:tab w:val="num" w:pos="360"/>
        </w:tabs>
        <w:spacing w:after="0" w:line="360" w:lineRule="auto"/>
        <w:ind w:left="360" w:hanging="360"/>
        <w:rPr>
          <w:sz w:val="22"/>
        </w:rPr>
      </w:pPr>
      <w:r w:rsidRPr="00A30BCD">
        <w:rPr>
          <w:sz w:val="22"/>
        </w:rPr>
        <w:t xml:space="preserve">Oceny prac dokonuje Komisja Konkursowa powołana przez Organizatora. </w:t>
      </w:r>
    </w:p>
    <w:p w:rsidR="00566F47" w:rsidRPr="00A30BCD" w:rsidRDefault="00566F47" w:rsidP="003B6D3E">
      <w:pPr>
        <w:numPr>
          <w:ilvl w:val="0"/>
          <w:numId w:val="10"/>
        </w:numPr>
        <w:tabs>
          <w:tab w:val="clear" w:pos="2320"/>
          <w:tab w:val="num" w:pos="360"/>
        </w:tabs>
        <w:spacing w:after="0" w:line="360" w:lineRule="auto"/>
        <w:ind w:left="360" w:hanging="360"/>
        <w:rPr>
          <w:sz w:val="22"/>
        </w:rPr>
      </w:pPr>
      <w:r w:rsidRPr="00A30BCD">
        <w:rPr>
          <w:sz w:val="22"/>
        </w:rPr>
        <w:t>W skład Komisji Konkursowej mogą wejść przedstawiciele Organizatora.</w:t>
      </w:r>
    </w:p>
    <w:p w:rsidR="00566F47" w:rsidRPr="00A30BCD" w:rsidRDefault="00566F47" w:rsidP="003B6D3E">
      <w:pPr>
        <w:numPr>
          <w:ilvl w:val="0"/>
          <w:numId w:val="10"/>
        </w:numPr>
        <w:tabs>
          <w:tab w:val="clear" w:pos="2320"/>
          <w:tab w:val="num" w:pos="360"/>
        </w:tabs>
        <w:spacing w:after="0" w:line="360" w:lineRule="auto"/>
        <w:ind w:left="360" w:hanging="360"/>
        <w:rPr>
          <w:sz w:val="22"/>
        </w:rPr>
      </w:pPr>
      <w:r w:rsidRPr="00A30BCD">
        <w:rPr>
          <w:sz w:val="22"/>
        </w:rPr>
        <w:t xml:space="preserve">Ocenie podlega </w:t>
      </w:r>
      <w:r w:rsidR="005C6375" w:rsidRPr="00A30BCD">
        <w:rPr>
          <w:sz w:val="22"/>
        </w:rPr>
        <w:t>zgodność przedstawionej treści z tematem, kreatywność</w:t>
      </w:r>
      <w:r w:rsidRPr="00A30BCD">
        <w:rPr>
          <w:sz w:val="22"/>
        </w:rPr>
        <w:t xml:space="preserve">, </w:t>
      </w:r>
      <w:r w:rsidR="005C6375" w:rsidRPr="00A30BCD">
        <w:rPr>
          <w:sz w:val="22"/>
        </w:rPr>
        <w:t>kompozycj</w:t>
      </w:r>
      <w:r w:rsidR="00530E18" w:rsidRPr="00A30BCD">
        <w:rPr>
          <w:sz w:val="22"/>
        </w:rPr>
        <w:t>a</w:t>
      </w:r>
      <w:r w:rsidR="00EE6867" w:rsidRPr="00A30BCD">
        <w:rPr>
          <w:sz w:val="22"/>
        </w:rPr>
        <w:t xml:space="preserve"> oraz</w:t>
      </w:r>
      <w:r w:rsidRPr="00A30BCD">
        <w:rPr>
          <w:sz w:val="22"/>
        </w:rPr>
        <w:t xml:space="preserve"> </w:t>
      </w:r>
      <w:r w:rsidR="005C6375" w:rsidRPr="00A30BCD">
        <w:rPr>
          <w:sz w:val="22"/>
        </w:rPr>
        <w:t>jakość i estetyk</w:t>
      </w:r>
      <w:r w:rsidR="00530E18" w:rsidRPr="00A30BCD">
        <w:rPr>
          <w:sz w:val="22"/>
        </w:rPr>
        <w:t>a</w:t>
      </w:r>
      <w:r w:rsidR="005C6375" w:rsidRPr="00A30BCD">
        <w:rPr>
          <w:sz w:val="22"/>
        </w:rPr>
        <w:t xml:space="preserve"> wykonania</w:t>
      </w:r>
      <w:r w:rsidRPr="00A30BCD">
        <w:rPr>
          <w:sz w:val="22"/>
        </w:rPr>
        <w:t>.</w:t>
      </w:r>
    </w:p>
    <w:p w:rsidR="00566F47" w:rsidRPr="00A30BCD" w:rsidRDefault="00566F47" w:rsidP="003B6D3E">
      <w:pPr>
        <w:numPr>
          <w:ilvl w:val="0"/>
          <w:numId w:val="10"/>
        </w:numPr>
        <w:tabs>
          <w:tab w:val="clear" w:pos="2320"/>
          <w:tab w:val="num" w:pos="360"/>
        </w:tabs>
        <w:spacing w:after="0" w:line="360" w:lineRule="auto"/>
        <w:ind w:left="360" w:hanging="360"/>
        <w:rPr>
          <w:sz w:val="22"/>
        </w:rPr>
      </w:pPr>
      <w:r w:rsidRPr="00A30BCD">
        <w:rPr>
          <w:sz w:val="22"/>
        </w:rPr>
        <w:t xml:space="preserve">Nie będą oceniane prace </w:t>
      </w:r>
      <w:r w:rsidR="00EE6867" w:rsidRPr="00A30BCD">
        <w:rPr>
          <w:sz w:val="22"/>
        </w:rPr>
        <w:t>nie spełniające wymogów</w:t>
      </w:r>
      <w:r w:rsidRPr="00A30BCD">
        <w:rPr>
          <w:sz w:val="22"/>
        </w:rPr>
        <w:t xml:space="preserve"> określon</w:t>
      </w:r>
      <w:r w:rsidR="00EE6867" w:rsidRPr="00A30BCD">
        <w:rPr>
          <w:sz w:val="22"/>
        </w:rPr>
        <w:t>ych</w:t>
      </w:r>
      <w:r w:rsidRPr="00A30BCD">
        <w:rPr>
          <w:sz w:val="22"/>
        </w:rPr>
        <w:t xml:space="preserve"> w § </w:t>
      </w:r>
      <w:r w:rsidR="00EE6867" w:rsidRPr="00A30BCD">
        <w:rPr>
          <w:sz w:val="22"/>
        </w:rPr>
        <w:t xml:space="preserve">3 </w:t>
      </w:r>
      <w:r w:rsidRPr="00A30BCD">
        <w:rPr>
          <w:sz w:val="22"/>
        </w:rPr>
        <w:t xml:space="preserve">pkt. </w:t>
      </w:r>
      <w:r w:rsidR="00530E18" w:rsidRPr="00A30BCD">
        <w:rPr>
          <w:sz w:val="22"/>
        </w:rPr>
        <w:t>3</w:t>
      </w:r>
      <w:r w:rsidR="00EE6867" w:rsidRPr="00A30BCD">
        <w:rPr>
          <w:sz w:val="22"/>
        </w:rPr>
        <w:t>-5.</w:t>
      </w:r>
    </w:p>
    <w:p w:rsidR="003B6D3E" w:rsidRPr="00A30BCD" w:rsidRDefault="003B6D3E" w:rsidP="003B6D3E">
      <w:pPr>
        <w:numPr>
          <w:ilvl w:val="0"/>
          <w:numId w:val="10"/>
        </w:numPr>
        <w:tabs>
          <w:tab w:val="clear" w:pos="2320"/>
          <w:tab w:val="num" w:pos="360"/>
        </w:tabs>
        <w:spacing w:after="0" w:line="360" w:lineRule="auto"/>
        <w:ind w:left="360" w:hanging="360"/>
        <w:rPr>
          <w:sz w:val="22"/>
        </w:rPr>
      </w:pPr>
      <w:r w:rsidRPr="00A30BCD">
        <w:rPr>
          <w:sz w:val="22"/>
        </w:rPr>
        <w:t>Prace oceniane będą w czterech kategoriach wiekowych:</w:t>
      </w:r>
    </w:p>
    <w:p w:rsidR="003B6D3E" w:rsidRPr="00A30BCD" w:rsidRDefault="003B6D3E" w:rsidP="003B6D3E">
      <w:pPr>
        <w:pStyle w:val="Akapitzlist"/>
        <w:numPr>
          <w:ilvl w:val="0"/>
          <w:numId w:val="12"/>
        </w:numPr>
        <w:spacing w:after="0" w:line="360" w:lineRule="auto"/>
        <w:rPr>
          <w:sz w:val="22"/>
        </w:rPr>
      </w:pPr>
      <w:r w:rsidRPr="00A30BCD">
        <w:rPr>
          <w:sz w:val="22"/>
        </w:rPr>
        <w:t>Klasy I-III</w:t>
      </w:r>
    </w:p>
    <w:p w:rsidR="003B6D3E" w:rsidRPr="00A30BCD" w:rsidRDefault="003B6D3E" w:rsidP="003B6D3E">
      <w:pPr>
        <w:pStyle w:val="Akapitzlist"/>
        <w:numPr>
          <w:ilvl w:val="0"/>
          <w:numId w:val="12"/>
        </w:numPr>
        <w:spacing w:after="0" w:line="360" w:lineRule="auto"/>
        <w:rPr>
          <w:sz w:val="22"/>
        </w:rPr>
      </w:pPr>
      <w:r w:rsidRPr="00A30BCD">
        <w:rPr>
          <w:sz w:val="22"/>
        </w:rPr>
        <w:t>Klasy IV-VI</w:t>
      </w:r>
    </w:p>
    <w:p w:rsidR="003B6D3E" w:rsidRPr="00A30BCD" w:rsidRDefault="003B6D3E" w:rsidP="003B6D3E">
      <w:pPr>
        <w:pStyle w:val="Akapitzlist"/>
        <w:numPr>
          <w:ilvl w:val="0"/>
          <w:numId w:val="12"/>
        </w:numPr>
        <w:spacing w:after="0" w:line="360" w:lineRule="auto"/>
        <w:rPr>
          <w:sz w:val="22"/>
        </w:rPr>
      </w:pPr>
      <w:r w:rsidRPr="00A30BCD">
        <w:rPr>
          <w:sz w:val="22"/>
        </w:rPr>
        <w:lastRenderedPageBreak/>
        <w:t>Klasy VII-VIII</w:t>
      </w:r>
    </w:p>
    <w:p w:rsidR="003B6D3E" w:rsidRDefault="003B6D3E" w:rsidP="003B6D3E">
      <w:pPr>
        <w:pStyle w:val="Akapitzlist"/>
        <w:numPr>
          <w:ilvl w:val="0"/>
          <w:numId w:val="12"/>
        </w:numPr>
        <w:spacing w:after="0" w:line="360" w:lineRule="auto"/>
        <w:rPr>
          <w:sz w:val="22"/>
        </w:rPr>
      </w:pPr>
      <w:r w:rsidRPr="00A30BCD">
        <w:rPr>
          <w:sz w:val="22"/>
        </w:rPr>
        <w:t>Szkoły średnie</w:t>
      </w:r>
    </w:p>
    <w:p w:rsidR="00983759" w:rsidRPr="00983759" w:rsidRDefault="00983759" w:rsidP="00983759">
      <w:pPr>
        <w:spacing w:after="0" w:line="360" w:lineRule="auto"/>
        <w:rPr>
          <w:sz w:val="22"/>
        </w:rPr>
      </w:pPr>
      <w:r w:rsidRPr="00983759">
        <w:rPr>
          <w:sz w:val="22"/>
        </w:rPr>
        <w:t xml:space="preserve">6. Komisja Konkursowa ogłosi wynik do 10 maja 2022 r. Lista laureatów konkursu zostanie umieszczona na stronie Organizatora a także przesłana na adres mailowy podany w formularzu zgłoszeniowym. </w:t>
      </w:r>
    </w:p>
    <w:p w:rsidR="00983759" w:rsidRPr="00983759" w:rsidRDefault="00983759" w:rsidP="00983759">
      <w:pPr>
        <w:spacing w:after="0" w:line="360" w:lineRule="auto"/>
        <w:ind w:left="0" w:firstLine="0"/>
        <w:rPr>
          <w:sz w:val="22"/>
        </w:rPr>
      </w:pPr>
    </w:p>
    <w:p w:rsidR="00566F47" w:rsidRPr="00A30BCD" w:rsidRDefault="00566F47" w:rsidP="003B6D3E">
      <w:pPr>
        <w:spacing w:after="0" w:line="360" w:lineRule="auto"/>
        <w:ind w:left="0" w:firstLine="0"/>
        <w:rPr>
          <w:sz w:val="22"/>
        </w:rPr>
      </w:pPr>
    </w:p>
    <w:p w:rsidR="00566F47" w:rsidRPr="00A30BCD" w:rsidRDefault="003B6D3E" w:rsidP="003B6D3E">
      <w:pPr>
        <w:tabs>
          <w:tab w:val="num" w:pos="380"/>
        </w:tabs>
        <w:spacing w:after="0" w:line="360" w:lineRule="auto"/>
        <w:ind w:left="20"/>
        <w:jc w:val="center"/>
        <w:rPr>
          <w:b/>
          <w:sz w:val="22"/>
        </w:rPr>
      </w:pPr>
      <w:r w:rsidRPr="00A30BCD">
        <w:rPr>
          <w:b/>
          <w:sz w:val="22"/>
        </w:rPr>
        <w:t xml:space="preserve">§ </w:t>
      </w:r>
      <w:r w:rsidR="00EE6867" w:rsidRPr="00A30BCD">
        <w:rPr>
          <w:b/>
          <w:sz w:val="22"/>
        </w:rPr>
        <w:t>5</w:t>
      </w:r>
    </w:p>
    <w:p w:rsidR="003B6D3E" w:rsidRPr="00A30BCD" w:rsidRDefault="003B6D3E" w:rsidP="003B6D3E">
      <w:pPr>
        <w:spacing w:after="0" w:line="360" w:lineRule="auto"/>
        <w:ind w:left="20"/>
        <w:jc w:val="center"/>
        <w:rPr>
          <w:b/>
          <w:sz w:val="22"/>
        </w:rPr>
      </w:pPr>
      <w:r w:rsidRPr="00A30BCD">
        <w:rPr>
          <w:b/>
          <w:sz w:val="22"/>
        </w:rPr>
        <w:t>Ochrona własności intelektualnej i danych osobowych</w:t>
      </w:r>
    </w:p>
    <w:p w:rsidR="003B6D3E" w:rsidRPr="00A30BCD" w:rsidRDefault="00887C26" w:rsidP="00887C26">
      <w:pPr>
        <w:numPr>
          <w:ilvl w:val="0"/>
          <w:numId w:val="11"/>
        </w:numPr>
        <w:spacing w:after="0" w:line="360" w:lineRule="auto"/>
        <w:rPr>
          <w:sz w:val="22"/>
        </w:rPr>
      </w:pPr>
      <w:r w:rsidRPr="00887C26">
        <w:rPr>
          <w:sz w:val="22"/>
        </w:rPr>
        <w:t>Z chwilą nadesłania pracy Organizator uzyskuje nieodpłatną, niewyłączną, nieograniczoną w czasie licencję na wykorzystanie pracy konkursowej na następujących polach eksploatacji</w:t>
      </w:r>
      <w:r w:rsidR="003B6D3E" w:rsidRPr="00A30BCD">
        <w:rPr>
          <w:sz w:val="22"/>
        </w:rPr>
        <w:t xml:space="preserve">: </w:t>
      </w:r>
    </w:p>
    <w:p w:rsidR="003B6D3E" w:rsidRPr="00A30BCD" w:rsidRDefault="003B6D3E" w:rsidP="00A30BCD">
      <w:pPr>
        <w:numPr>
          <w:ilvl w:val="1"/>
          <w:numId w:val="11"/>
        </w:numPr>
        <w:spacing w:after="0" w:line="360" w:lineRule="auto"/>
        <w:ind w:left="567" w:hanging="283"/>
        <w:rPr>
          <w:sz w:val="22"/>
        </w:rPr>
      </w:pPr>
      <w:r w:rsidRPr="00A30BCD">
        <w:rPr>
          <w:sz w:val="22"/>
        </w:rPr>
        <w:t>w zakresie utrwalania i zwielokrotniania - wprowadzenie do pamięci komputera i zwielokrotnianie wszelkimi znanymi technikami w tym drukarską, cyfrową, elektroniczną;</w:t>
      </w:r>
    </w:p>
    <w:p w:rsidR="003B6D3E" w:rsidRPr="00A30BCD" w:rsidRDefault="003B6D3E" w:rsidP="00A30BCD">
      <w:pPr>
        <w:numPr>
          <w:ilvl w:val="1"/>
          <w:numId w:val="11"/>
        </w:numPr>
        <w:spacing w:after="0" w:line="360" w:lineRule="auto"/>
        <w:ind w:left="567" w:hanging="283"/>
        <w:rPr>
          <w:sz w:val="22"/>
        </w:rPr>
      </w:pPr>
      <w:r w:rsidRPr="00A30BCD">
        <w:rPr>
          <w:sz w:val="22"/>
        </w:rPr>
        <w:t>w zakresie obrotu egzemplarzami – wprowadzenie do obrotu egzemplarzy wytworzonych zgodnie z pkt 1 na terenie Rzeczypospolitej Polskiej;</w:t>
      </w:r>
    </w:p>
    <w:p w:rsidR="003B6D3E" w:rsidRPr="00A30BCD" w:rsidRDefault="003B6D3E" w:rsidP="00A30BCD">
      <w:pPr>
        <w:numPr>
          <w:ilvl w:val="1"/>
          <w:numId w:val="11"/>
        </w:numPr>
        <w:spacing w:after="0" w:line="360" w:lineRule="auto"/>
        <w:ind w:left="567" w:hanging="283"/>
        <w:rPr>
          <w:sz w:val="22"/>
        </w:rPr>
      </w:pPr>
      <w:r w:rsidRPr="00A30BCD">
        <w:rPr>
          <w:sz w:val="22"/>
        </w:rPr>
        <w:t>publiczne udostępnianie wersji elektronicznej pracy w taki sposób, aby każdy mógł mieć do niej dostęp w miejscu i czasie przez siebie wybranym, w szczególności poprzez umieszczenie na stronach internetowych z możliwością nieograniczonego poprania na urządzenia elektroniczne w formatach *</w:t>
      </w:r>
      <w:proofErr w:type="spellStart"/>
      <w:r w:rsidRPr="00A30BCD">
        <w:rPr>
          <w:sz w:val="22"/>
        </w:rPr>
        <w:t>ePub</w:t>
      </w:r>
      <w:proofErr w:type="spellEnd"/>
      <w:r w:rsidRPr="00A30BCD">
        <w:rPr>
          <w:sz w:val="22"/>
        </w:rPr>
        <w:t>, *</w:t>
      </w:r>
      <w:proofErr w:type="spellStart"/>
      <w:r w:rsidRPr="00A30BCD">
        <w:rPr>
          <w:sz w:val="22"/>
        </w:rPr>
        <w:t>mobi</w:t>
      </w:r>
      <w:proofErr w:type="spellEnd"/>
      <w:r w:rsidRPr="00A30BCD">
        <w:rPr>
          <w:sz w:val="22"/>
        </w:rPr>
        <w:t>, *PDF itp.</w:t>
      </w:r>
    </w:p>
    <w:p w:rsidR="003B6D3E" w:rsidRPr="00A30BCD" w:rsidRDefault="003B6D3E" w:rsidP="00A30BCD">
      <w:pPr>
        <w:numPr>
          <w:ilvl w:val="1"/>
          <w:numId w:val="11"/>
        </w:numPr>
        <w:spacing w:after="0" w:line="360" w:lineRule="auto"/>
        <w:ind w:left="567" w:hanging="283"/>
        <w:rPr>
          <w:sz w:val="22"/>
        </w:rPr>
      </w:pPr>
      <w:r w:rsidRPr="00A30BCD">
        <w:rPr>
          <w:sz w:val="22"/>
        </w:rPr>
        <w:t xml:space="preserve">publiczna prezentacja prac w postaci wystawy. </w:t>
      </w:r>
    </w:p>
    <w:p w:rsidR="003B6D3E" w:rsidRPr="00A30BCD" w:rsidRDefault="003B6D3E" w:rsidP="00A30BCD">
      <w:pPr>
        <w:numPr>
          <w:ilvl w:val="0"/>
          <w:numId w:val="11"/>
        </w:numPr>
        <w:tabs>
          <w:tab w:val="clear" w:pos="502"/>
          <w:tab w:val="num" w:pos="284"/>
        </w:tabs>
        <w:spacing w:after="0" w:line="360" w:lineRule="auto"/>
        <w:ind w:left="284" w:hanging="284"/>
        <w:rPr>
          <w:sz w:val="22"/>
        </w:rPr>
      </w:pPr>
      <w:r w:rsidRPr="00A30BCD">
        <w:rPr>
          <w:sz w:val="22"/>
        </w:rPr>
        <w:t>Uczestnik Konkursu</w:t>
      </w:r>
      <w:r w:rsidR="0048195A" w:rsidRPr="00A30BCD">
        <w:rPr>
          <w:sz w:val="22"/>
        </w:rPr>
        <w:t>/rodzic/opiekun prawny</w:t>
      </w:r>
      <w:r w:rsidRPr="00A30BCD">
        <w:rPr>
          <w:sz w:val="22"/>
        </w:rPr>
        <w:t xml:space="preserve"> oświadcza, że posiada pełnię praw autorskich do</w:t>
      </w:r>
      <w:r w:rsidR="00887C26">
        <w:rPr>
          <w:sz w:val="22"/>
        </w:rPr>
        <w:t xml:space="preserve"> przedstawionej pracy (w tym do zdjęć)</w:t>
      </w:r>
      <w:r w:rsidRPr="00A30BCD">
        <w:rPr>
          <w:sz w:val="22"/>
        </w:rPr>
        <w:t xml:space="preserve">.  </w:t>
      </w:r>
    </w:p>
    <w:p w:rsidR="003B6D3E" w:rsidRPr="00A30BCD" w:rsidRDefault="003B6D3E" w:rsidP="00A30BCD">
      <w:pPr>
        <w:numPr>
          <w:ilvl w:val="0"/>
          <w:numId w:val="11"/>
        </w:numPr>
        <w:tabs>
          <w:tab w:val="clear" w:pos="502"/>
          <w:tab w:val="num" w:pos="284"/>
        </w:tabs>
        <w:spacing w:after="0" w:line="360" w:lineRule="auto"/>
        <w:ind w:left="284" w:hanging="284"/>
        <w:rPr>
          <w:sz w:val="22"/>
        </w:rPr>
      </w:pPr>
      <w:r w:rsidRPr="00A30BCD">
        <w:rPr>
          <w:sz w:val="22"/>
        </w:rPr>
        <w:t xml:space="preserve">Organizator z chwilą przekazania nagrody </w:t>
      </w:r>
      <w:r w:rsidR="006307BB" w:rsidRPr="00A30BCD">
        <w:rPr>
          <w:sz w:val="22"/>
        </w:rPr>
        <w:t xml:space="preserve">nabywają majątkowe </w:t>
      </w:r>
      <w:r w:rsidRPr="00A30BCD">
        <w:rPr>
          <w:sz w:val="22"/>
        </w:rPr>
        <w:t>prawa autorskie do nagrodzonych prac konkursowych na polach eksploatacji wskazanych w art. 50 Ustawy o prawie autorskim i prawach pokrewnych z dnia 4 lutego 1994 r.</w:t>
      </w:r>
      <w:r w:rsidR="00EE6867" w:rsidRPr="00A30BCD">
        <w:rPr>
          <w:sz w:val="22"/>
        </w:rPr>
        <w:t xml:space="preserve">, </w:t>
      </w:r>
      <w:r w:rsidRPr="00A30BCD">
        <w:rPr>
          <w:sz w:val="22"/>
        </w:rPr>
        <w:t>w tym w szczególności w zakresie:</w:t>
      </w:r>
    </w:p>
    <w:p w:rsidR="003B6D3E" w:rsidRPr="00A30BCD" w:rsidRDefault="003B6D3E" w:rsidP="00A30BCD">
      <w:pPr>
        <w:numPr>
          <w:ilvl w:val="1"/>
          <w:numId w:val="11"/>
        </w:numPr>
        <w:tabs>
          <w:tab w:val="num" w:pos="709"/>
        </w:tabs>
        <w:spacing w:after="0" w:line="360" w:lineRule="auto"/>
        <w:ind w:left="709" w:hanging="425"/>
        <w:rPr>
          <w:sz w:val="22"/>
        </w:rPr>
      </w:pPr>
      <w:r w:rsidRPr="00A30BCD">
        <w:rPr>
          <w:sz w:val="22"/>
        </w:rPr>
        <w:t>wprowadzenie do pamięci komputera;</w:t>
      </w:r>
    </w:p>
    <w:p w:rsidR="003B6D3E" w:rsidRPr="00A30BCD" w:rsidRDefault="003B6D3E" w:rsidP="00A30BCD">
      <w:pPr>
        <w:numPr>
          <w:ilvl w:val="1"/>
          <w:numId w:val="11"/>
        </w:numPr>
        <w:tabs>
          <w:tab w:val="num" w:pos="709"/>
        </w:tabs>
        <w:spacing w:after="0" w:line="360" w:lineRule="auto"/>
        <w:ind w:left="709" w:hanging="425"/>
        <w:rPr>
          <w:sz w:val="22"/>
        </w:rPr>
      </w:pPr>
      <w:r w:rsidRPr="00A30BCD">
        <w:rPr>
          <w:sz w:val="22"/>
        </w:rPr>
        <w:t xml:space="preserve">wytworzenia i zwielokrotnienia w dowolnej ilości egzemplarzy, za pomocą wszelkich dostępnych technik (w tym przede wszystkim techniką drukarską i cyfrową) na jakimkolwiek nośniku; </w:t>
      </w:r>
    </w:p>
    <w:p w:rsidR="003B6D3E" w:rsidRPr="00A30BCD" w:rsidRDefault="003B6D3E" w:rsidP="00A30BCD">
      <w:pPr>
        <w:numPr>
          <w:ilvl w:val="1"/>
          <w:numId w:val="11"/>
        </w:numPr>
        <w:tabs>
          <w:tab w:val="num" w:pos="709"/>
        </w:tabs>
        <w:spacing w:after="0" w:line="360" w:lineRule="auto"/>
        <w:ind w:left="709" w:hanging="425"/>
        <w:rPr>
          <w:sz w:val="22"/>
        </w:rPr>
      </w:pPr>
      <w:r w:rsidRPr="00A30BCD">
        <w:rPr>
          <w:sz w:val="22"/>
        </w:rPr>
        <w:t xml:space="preserve">wprowadzenie wytworzonych egzemplarzy do obrotu na terenie Rzeczypospolitej Polskiej; </w:t>
      </w:r>
    </w:p>
    <w:p w:rsidR="003B6D3E" w:rsidRPr="00A30BCD" w:rsidRDefault="003B6D3E" w:rsidP="00A30BCD">
      <w:pPr>
        <w:numPr>
          <w:ilvl w:val="1"/>
          <w:numId w:val="11"/>
        </w:numPr>
        <w:tabs>
          <w:tab w:val="num" w:pos="709"/>
        </w:tabs>
        <w:spacing w:after="0" w:line="360" w:lineRule="auto"/>
        <w:ind w:left="709" w:hanging="425"/>
        <w:rPr>
          <w:sz w:val="22"/>
        </w:rPr>
      </w:pPr>
      <w:r w:rsidRPr="00A30BCD">
        <w:rPr>
          <w:sz w:val="22"/>
        </w:rPr>
        <w:t>publicznego udostępniania w taki sposób, aby każdy mógł mieć do niej dostęp w miejscu czasie przez siebie wybranym, w szczególności poprzez umieszczenie na stronach internetowych Organizatora z możliwością nieograniczonego poprania na urządzenia elektroniczne w formatach *</w:t>
      </w:r>
      <w:proofErr w:type="spellStart"/>
      <w:r w:rsidRPr="00A30BCD">
        <w:rPr>
          <w:sz w:val="22"/>
        </w:rPr>
        <w:t>ePub</w:t>
      </w:r>
      <w:proofErr w:type="spellEnd"/>
      <w:r w:rsidRPr="00A30BCD">
        <w:rPr>
          <w:sz w:val="22"/>
        </w:rPr>
        <w:t>, *</w:t>
      </w:r>
      <w:proofErr w:type="spellStart"/>
      <w:r w:rsidRPr="00A30BCD">
        <w:rPr>
          <w:sz w:val="22"/>
        </w:rPr>
        <w:t>mobi</w:t>
      </w:r>
      <w:proofErr w:type="spellEnd"/>
      <w:r w:rsidRPr="00A30BCD">
        <w:rPr>
          <w:sz w:val="22"/>
        </w:rPr>
        <w:t xml:space="preserve">, *PDF itp.; </w:t>
      </w:r>
    </w:p>
    <w:p w:rsidR="003B6D3E" w:rsidRPr="00A30BCD" w:rsidRDefault="003B6D3E" w:rsidP="00A30BCD">
      <w:pPr>
        <w:numPr>
          <w:ilvl w:val="1"/>
          <w:numId w:val="11"/>
        </w:numPr>
        <w:tabs>
          <w:tab w:val="num" w:pos="709"/>
        </w:tabs>
        <w:spacing w:after="0" w:line="360" w:lineRule="auto"/>
        <w:ind w:left="709" w:hanging="425"/>
        <w:rPr>
          <w:sz w:val="22"/>
        </w:rPr>
      </w:pPr>
      <w:r w:rsidRPr="00A30BCD">
        <w:rPr>
          <w:sz w:val="22"/>
        </w:rPr>
        <w:t xml:space="preserve">prezentowania pracy konkursowej w prasie, telewizji, na stronach internetowych oraz wydawnictwach drukowanych i elektronicznych w celach </w:t>
      </w:r>
      <w:proofErr w:type="spellStart"/>
      <w:r w:rsidRPr="00A30BCD">
        <w:rPr>
          <w:sz w:val="22"/>
        </w:rPr>
        <w:t>informacyjno</w:t>
      </w:r>
      <w:proofErr w:type="spellEnd"/>
      <w:r w:rsidRPr="00A30BCD">
        <w:rPr>
          <w:sz w:val="22"/>
        </w:rPr>
        <w:t xml:space="preserve"> – promocyjnych Instytutu Pamięci Narodowej Komisji Ścigania Zbrodni przeciwko Narodowi Polskiemu a także publiczna prezentacja pracy w postaci wystawy;</w:t>
      </w:r>
    </w:p>
    <w:p w:rsidR="003B6D3E" w:rsidRPr="00A30BCD" w:rsidRDefault="003B6D3E" w:rsidP="00A30BCD">
      <w:pPr>
        <w:numPr>
          <w:ilvl w:val="1"/>
          <w:numId w:val="11"/>
        </w:numPr>
        <w:tabs>
          <w:tab w:val="num" w:pos="709"/>
        </w:tabs>
        <w:spacing w:after="0" w:line="360" w:lineRule="auto"/>
        <w:ind w:left="709" w:hanging="425"/>
        <w:rPr>
          <w:sz w:val="22"/>
        </w:rPr>
      </w:pPr>
      <w:r w:rsidRPr="00A30BCD">
        <w:rPr>
          <w:sz w:val="22"/>
        </w:rPr>
        <w:lastRenderedPageBreak/>
        <w:t>wykorzystania pracy (w całości lub/i fragmencie) do celów naukowych i edukacyjnych w ramach realizacji misji edukacyjnej IPN.</w:t>
      </w:r>
    </w:p>
    <w:p w:rsidR="0048195A" w:rsidRPr="00A30BCD" w:rsidRDefault="0048195A" w:rsidP="00A30BCD">
      <w:pPr>
        <w:numPr>
          <w:ilvl w:val="0"/>
          <w:numId w:val="11"/>
        </w:numPr>
        <w:tabs>
          <w:tab w:val="clear" w:pos="502"/>
          <w:tab w:val="num" w:pos="284"/>
        </w:tabs>
        <w:spacing w:after="0" w:line="360" w:lineRule="auto"/>
        <w:ind w:left="284" w:hanging="284"/>
        <w:rPr>
          <w:sz w:val="22"/>
        </w:rPr>
      </w:pPr>
      <w:r w:rsidRPr="00A30BCD">
        <w:rPr>
          <w:sz w:val="22"/>
        </w:rPr>
        <w:t>Zgodę na udzielenie licencji, o której mowa w ust. 1, wyraża uczestnik/rodzic/opiekun prawny poprzez akceptację treści regulaminu.</w:t>
      </w:r>
    </w:p>
    <w:p w:rsidR="0048195A" w:rsidRPr="00A30BCD" w:rsidRDefault="0048195A" w:rsidP="00A30BCD">
      <w:pPr>
        <w:tabs>
          <w:tab w:val="num" w:pos="284"/>
        </w:tabs>
        <w:spacing w:after="0" w:line="360" w:lineRule="auto"/>
        <w:ind w:left="284" w:hanging="284"/>
        <w:rPr>
          <w:sz w:val="22"/>
        </w:rPr>
      </w:pPr>
    </w:p>
    <w:p w:rsidR="00B407C4" w:rsidRPr="00A30BCD" w:rsidRDefault="00447456" w:rsidP="003B6D3E">
      <w:pPr>
        <w:spacing w:after="0" w:line="360" w:lineRule="auto"/>
        <w:ind w:left="726" w:right="724"/>
        <w:jc w:val="center"/>
        <w:rPr>
          <w:sz w:val="22"/>
        </w:rPr>
      </w:pPr>
      <w:r w:rsidRPr="00A30BCD">
        <w:rPr>
          <w:b/>
          <w:sz w:val="22"/>
        </w:rPr>
        <w:t xml:space="preserve">§ </w:t>
      </w:r>
      <w:r w:rsidR="00EE6867" w:rsidRPr="00A30BCD">
        <w:rPr>
          <w:b/>
          <w:sz w:val="22"/>
        </w:rPr>
        <w:t>6</w:t>
      </w:r>
    </w:p>
    <w:p w:rsidR="00B407C4" w:rsidRPr="00A30BCD" w:rsidRDefault="00447456" w:rsidP="003B6D3E">
      <w:pPr>
        <w:spacing w:after="0" w:line="360" w:lineRule="auto"/>
        <w:ind w:left="726" w:right="724"/>
        <w:jc w:val="center"/>
        <w:rPr>
          <w:sz w:val="22"/>
        </w:rPr>
      </w:pPr>
      <w:r w:rsidRPr="00A30BCD">
        <w:rPr>
          <w:b/>
          <w:sz w:val="22"/>
        </w:rPr>
        <w:t xml:space="preserve">Nagrody w </w:t>
      </w:r>
      <w:r w:rsidR="00202CB7" w:rsidRPr="00A30BCD">
        <w:rPr>
          <w:b/>
          <w:sz w:val="22"/>
        </w:rPr>
        <w:t>Konkursie</w:t>
      </w:r>
    </w:p>
    <w:p w:rsidR="00B407C4" w:rsidRPr="00A30BCD" w:rsidRDefault="00530E18" w:rsidP="00A30BCD">
      <w:pPr>
        <w:numPr>
          <w:ilvl w:val="0"/>
          <w:numId w:val="4"/>
        </w:numPr>
        <w:spacing w:after="0" w:line="360" w:lineRule="auto"/>
        <w:ind w:left="284" w:hanging="284"/>
        <w:rPr>
          <w:sz w:val="22"/>
        </w:rPr>
      </w:pPr>
      <w:r w:rsidRPr="00A30BCD">
        <w:rPr>
          <w:sz w:val="22"/>
        </w:rPr>
        <w:t xml:space="preserve">Organizator przewiduje  przyznanie </w:t>
      </w:r>
      <w:r w:rsidR="003B6D3E" w:rsidRPr="00A30BCD">
        <w:rPr>
          <w:sz w:val="22"/>
        </w:rPr>
        <w:t xml:space="preserve"> nagr</w:t>
      </w:r>
      <w:r w:rsidRPr="00A30BCD">
        <w:rPr>
          <w:sz w:val="22"/>
        </w:rPr>
        <w:t>ó</w:t>
      </w:r>
      <w:r w:rsidR="003B6D3E" w:rsidRPr="00A30BCD">
        <w:rPr>
          <w:sz w:val="22"/>
        </w:rPr>
        <w:t>d rzeczow</w:t>
      </w:r>
      <w:r w:rsidRPr="00A30BCD">
        <w:rPr>
          <w:sz w:val="22"/>
        </w:rPr>
        <w:t>ych</w:t>
      </w:r>
      <w:r w:rsidR="00A30BCD">
        <w:rPr>
          <w:sz w:val="22"/>
        </w:rPr>
        <w:t>.</w:t>
      </w:r>
    </w:p>
    <w:p w:rsidR="0013345C" w:rsidRPr="0013345C" w:rsidRDefault="0013345C" w:rsidP="0013345C">
      <w:pPr>
        <w:pStyle w:val="Akapitzlist"/>
        <w:numPr>
          <w:ilvl w:val="0"/>
          <w:numId w:val="25"/>
        </w:numPr>
        <w:tabs>
          <w:tab w:val="clear" w:pos="502"/>
          <w:tab w:val="num" w:pos="284"/>
        </w:tabs>
        <w:ind w:left="284" w:hanging="284"/>
        <w:rPr>
          <w:sz w:val="22"/>
        </w:rPr>
      </w:pPr>
      <w:r w:rsidRPr="0013345C">
        <w:rPr>
          <w:sz w:val="22"/>
        </w:rPr>
        <w:t xml:space="preserve">Przewidziane są po trzy nagrody główne – odpowiednio za zajęcie miejsc 1-3 w każdej wskazanej kategorii. Organizator przewiduje również możliwość przyznania wyróżnień, jeśli Komisja jednogłośnie stwierdzi taką potrzebę. </w:t>
      </w:r>
    </w:p>
    <w:p w:rsidR="00B407C4" w:rsidRPr="00A30BCD" w:rsidRDefault="00447456" w:rsidP="00A30BCD">
      <w:pPr>
        <w:spacing w:after="0" w:line="360" w:lineRule="auto"/>
        <w:ind w:left="720" w:firstLine="0"/>
        <w:jc w:val="center"/>
        <w:rPr>
          <w:sz w:val="22"/>
        </w:rPr>
      </w:pPr>
      <w:r w:rsidRPr="00A30BCD">
        <w:rPr>
          <w:b/>
          <w:sz w:val="22"/>
        </w:rPr>
        <w:t xml:space="preserve">§ </w:t>
      </w:r>
      <w:r w:rsidR="00392ED0" w:rsidRPr="00A30BCD">
        <w:rPr>
          <w:b/>
          <w:sz w:val="22"/>
        </w:rPr>
        <w:t>7</w:t>
      </w:r>
    </w:p>
    <w:p w:rsidR="00B407C4" w:rsidRPr="00A30BCD" w:rsidRDefault="00447456" w:rsidP="003B6D3E">
      <w:pPr>
        <w:spacing w:after="0" w:line="360" w:lineRule="auto"/>
        <w:ind w:left="726"/>
        <w:jc w:val="center"/>
        <w:rPr>
          <w:sz w:val="22"/>
        </w:rPr>
      </w:pPr>
      <w:r w:rsidRPr="00A30BCD">
        <w:rPr>
          <w:b/>
          <w:sz w:val="22"/>
        </w:rPr>
        <w:t xml:space="preserve">Postanowienia końcowe </w:t>
      </w:r>
    </w:p>
    <w:p w:rsidR="00B407C4" w:rsidRPr="00A30BCD" w:rsidRDefault="00447456" w:rsidP="00A30BCD">
      <w:pPr>
        <w:numPr>
          <w:ilvl w:val="0"/>
          <w:numId w:val="5"/>
        </w:numPr>
        <w:spacing w:after="0" w:line="360" w:lineRule="auto"/>
        <w:ind w:left="284" w:hanging="284"/>
        <w:rPr>
          <w:sz w:val="22"/>
        </w:rPr>
      </w:pPr>
      <w:r w:rsidRPr="00A30BCD">
        <w:rPr>
          <w:sz w:val="22"/>
        </w:rPr>
        <w:t xml:space="preserve">Organizator zastrzega sobie prawo </w:t>
      </w:r>
      <w:r w:rsidR="00A412B4" w:rsidRPr="00A30BCD">
        <w:rPr>
          <w:sz w:val="22"/>
        </w:rPr>
        <w:t>odrzucenia</w:t>
      </w:r>
      <w:r w:rsidRPr="00A30BCD">
        <w:rPr>
          <w:sz w:val="22"/>
        </w:rPr>
        <w:t xml:space="preserve"> </w:t>
      </w:r>
      <w:r w:rsidR="00A412B4" w:rsidRPr="00A30BCD">
        <w:rPr>
          <w:sz w:val="22"/>
        </w:rPr>
        <w:t xml:space="preserve">zgłoszonej pracy konkursowej </w:t>
      </w:r>
      <w:r w:rsidRPr="00A30BCD">
        <w:rPr>
          <w:sz w:val="22"/>
        </w:rPr>
        <w:t>w sytuacji, gdy uzna j</w:t>
      </w:r>
      <w:r w:rsidR="00A412B4" w:rsidRPr="00A30BCD">
        <w:rPr>
          <w:sz w:val="22"/>
        </w:rPr>
        <w:t>ą</w:t>
      </w:r>
      <w:r w:rsidRPr="00A30BCD">
        <w:rPr>
          <w:sz w:val="22"/>
        </w:rPr>
        <w:t xml:space="preserve"> za </w:t>
      </w:r>
      <w:r w:rsidR="000E3DF4" w:rsidRPr="00A30BCD">
        <w:rPr>
          <w:sz w:val="22"/>
        </w:rPr>
        <w:t xml:space="preserve">nieodpowiednią </w:t>
      </w:r>
      <w:r w:rsidRPr="00A30BCD">
        <w:rPr>
          <w:sz w:val="22"/>
        </w:rPr>
        <w:t xml:space="preserve">(zdjęcia nieobyczajne, gloryfikujące ustrój totalitarny, w jakikolwiek sposób obraźliwe lub sprzeczne z dobrymi obyczajami i wreszcie w sposób oczywisty </w:t>
      </w:r>
      <w:r w:rsidR="000E3DF4" w:rsidRPr="00A30BCD">
        <w:rPr>
          <w:sz w:val="22"/>
        </w:rPr>
        <w:t xml:space="preserve">naruszającą </w:t>
      </w:r>
      <w:r w:rsidRPr="00A30BCD">
        <w:rPr>
          <w:sz w:val="22"/>
        </w:rPr>
        <w:t xml:space="preserve">prawa lub dobra osobiste osób trzecich). </w:t>
      </w:r>
    </w:p>
    <w:p w:rsidR="00B407C4" w:rsidRPr="00A30BCD" w:rsidRDefault="00447456" w:rsidP="00A30BCD">
      <w:pPr>
        <w:numPr>
          <w:ilvl w:val="0"/>
          <w:numId w:val="5"/>
        </w:numPr>
        <w:spacing w:after="0" w:line="360" w:lineRule="auto"/>
        <w:ind w:left="284" w:hanging="284"/>
        <w:rPr>
          <w:sz w:val="22"/>
        </w:rPr>
      </w:pPr>
      <w:r w:rsidRPr="00A30BCD">
        <w:rPr>
          <w:sz w:val="22"/>
        </w:rPr>
        <w:t xml:space="preserve">Organizator może w każdej chwili odwołać konkurs bez podawania przyczyn. </w:t>
      </w:r>
      <w:r w:rsidRPr="00A30BCD">
        <w:rPr>
          <w:b/>
          <w:sz w:val="22"/>
        </w:rPr>
        <w:t xml:space="preserve"> </w:t>
      </w:r>
    </w:p>
    <w:p w:rsidR="006C1F7D" w:rsidRPr="00A30BCD" w:rsidRDefault="00FA67F3" w:rsidP="00A30BCD">
      <w:pPr>
        <w:ind w:left="284" w:hanging="284"/>
        <w:rPr>
          <w:sz w:val="22"/>
        </w:rPr>
      </w:pPr>
      <w:r w:rsidRPr="00A30BCD">
        <w:rPr>
          <w:sz w:val="22"/>
        </w:rPr>
        <w:t xml:space="preserve">3. </w:t>
      </w:r>
      <w:r w:rsidR="006C1F7D" w:rsidRPr="00A30BCD">
        <w:rPr>
          <w:sz w:val="22"/>
        </w:rPr>
        <w:t>Organizator zastrzega sobie prawo wprowadzenia zmian w niniejszym regulaminie. Wszelkie dokonane przez organizatora zmiany regulaminu stają się obowiązujące po opublikowaniu ich na stronie internetowej Organizatora.</w:t>
      </w:r>
    </w:p>
    <w:p w:rsidR="006C1F7D" w:rsidRPr="00A30BCD" w:rsidRDefault="00BA55A4" w:rsidP="00A30BCD">
      <w:pPr>
        <w:ind w:left="284" w:hanging="284"/>
        <w:rPr>
          <w:sz w:val="22"/>
        </w:rPr>
      </w:pPr>
      <w:r w:rsidRPr="00A30BCD">
        <w:rPr>
          <w:sz w:val="22"/>
        </w:rPr>
        <w:t xml:space="preserve">4. </w:t>
      </w:r>
      <w:r w:rsidR="00447456" w:rsidRPr="00A30BCD">
        <w:rPr>
          <w:sz w:val="22"/>
        </w:rPr>
        <w:t xml:space="preserve">Organizator nie zwraca żadnych kosztów związanych z przygotowaniem </w:t>
      </w:r>
      <w:r w:rsidR="00392ED0" w:rsidRPr="00A30BCD">
        <w:rPr>
          <w:sz w:val="22"/>
        </w:rPr>
        <w:t xml:space="preserve">prac konkursowych </w:t>
      </w:r>
      <w:r w:rsidR="000C1229" w:rsidRPr="00A30BCD">
        <w:rPr>
          <w:sz w:val="22"/>
        </w:rPr>
        <w:br/>
      </w:r>
      <w:r w:rsidR="00447456" w:rsidRPr="00A30BCD">
        <w:rPr>
          <w:sz w:val="22"/>
        </w:rPr>
        <w:t xml:space="preserve">i udziałem w </w:t>
      </w:r>
      <w:r w:rsidR="00392ED0" w:rsidRPr="00A30BCD">
        <w:rPr>
          <w:sz w:val="22"/>
        </w:rPr>
        <w:t>Konkursie</w:t>
      </w:r>
      <w:r w:rsidR="00447456" w:rsidRPr="00A30BCD">
        <w:rPr>
          <w:sz w:val="22"/>
        </w:rPr>
        <w:t>.</w:t>
      </w:r>
      <w:r w:rsidR="00447456" w:rsidRPr="00A30BCD">
        <w:rPr>
          <w:rFonts w:eastAsia="Calibri"/>
          <w:b/>
          <w:sz w:val="22"/>
          <w:vertAlign w:val="subscript"/>
        </w:rPr>
        <w:t xml:space="preserve"> </w:t>
      </w:r>
    </w:p>
    <w:p w:rsidR="00B407C4" w:rsidRPr="00A30BCD" w:rsidRDefault="00BA55A4" w:rsidP="00A30BCD">
      <w:pPr>
        <w:ind w:left="284" w:hanging="284"/>
        <w:rPr>
          <w:sz w:val="22"/>
        </w:rPr>
      </w:pPr>
      <w:r w:rsidRPr="00A30BCD">
        <w:rPr>
          <w:sz w:val="22"/>
        </w:rPr>
        <w:t xml:space="preserve">5. </w:t>
      </w:r>
      <w:r w:rsidR="005D28ED" w:rsidRPr="00A30BCD">
        <w:rPr>
          <w:sz w:val="22"/>
        </w:rPr>
        <w:t xml:space="preserve">Osobą do kontaktu jest Pani </w:t>
      </w:r>
      <w:r w:rsidRPr="00A30BCD">
        <w:rPr>
          <w:sz w:val="22"/>
        </w:rPr>
        <w:t>Adriana Pływaczewska</w:t>
      </w:r>
      <w:r w:rsidR="005D28ED" w:rsidRPr="00A30BCD">
        <w:rPr>
          <w:sz w:val="22"/>
        </w:rPr>
        <w:t xml:space="preserve">, adres e-mail: </w:t>
      </w:r>
      <w:r w:rsidR="003029A1" w:rsidRPr="00A30BCD">
        <w:rPr>
          <w:sz w:val="22"/>
        </w:rPr>
        <w:t>adriana.plywaczewska</w:t>
      </w:r>
      <w:r w:rsidR="003B6D3E" w:rsidRPr="00A30BCD">
        <w:rPr>
          <w:sz w:val="22"/>
        </w:rPr>
        <w:t xml:space="preserve">@ipv.gov.pl lub pod </w:t>
      </w:r>
      <w:r w:rsidR="005D28ED" w:rsidRPr="00A30BCD">
        <w:rPr>
          <w:sz w:val="22"/>
        </w:rPr>
        <w:t xml:space="preserve">nr telefonu: </w:t>
      </w:r>
      <w:r w:rsidR="003B6D3E" w:rsidRPr="00A30BCD">
        <w:rPr>
          <w:sz w:val="22"/>
        </w:rPr>
        <w:t>(85) 664 57 8</w:t>
      </w:r>
      <w:r w:rsidR="003029A1" w:rsidRPr="00A30BCD">
        <w:rPr>
          <w:sz w:val="22"/>
        </w:rPr>
        <w:t>5</w:t>
      </w:r>
      <w:r w:rsidR="003B6D3E" w:rsidRPr="00A30BCD">
        <w:rPr>
          <w:sz w:val="22"/>
        </w:rPr>
        <w:t xml:space="preserve">.  </w:t>
      </w:r>
    </w:p>
    <w:p w:rsidR="0013345C" w:rsidRPr="00A30BCD" w:rsidRDefault="0013345C" w:rsidP="0013345C">
      <w:pPr>
        <w:spacing w:line="360" w:lineRule="auto"/>
        <w:jc w:val="center"/>
        <w:rPr>
          <w:b/>
          <w:sz w:val="22"/>
        </w:rPr>
      </w:pPr>
      <w:r w:rsidRPr="00A30BCD">
        <w:rPr>
          <w:b/>
          <w:sz w:val="22"/>
        </w:rPr>
        <w:t>§ 8.</w:t>
      </w:r>
    </w:p>
    <w:p w:rsidR="005D28ED" w:rsidRPr="00A30BCD" w:rsidRDefault="005D28ED" w:rsidP="0005035A">
      <w:pPr>
        <w:spacing w:line="360" w:lineRule="auto"/>
        <w:ind w:left="0"/>
        <w:jc w:val="center"/>
        <w:rPr>
          <w:b/>
          <w:sz w:val="22"/>
        </w:rPr>
      </w:pPr>
      <w:r w:rsidRPr="00A30BCD">
        <w:rPr>
          <w:b/>
          <w:sz w:val="22"/>
        </w:rPr>
        <w:t>Informacja dotycząca przetwarzania danych osobowych</w:t>
      </w:r>
    </w:p>
    <w:p w:rsidR="005D28ED" w:rsidRPr="00A30BCD" w:rsidRDefault="005D28ED" w:rsidP="005D28ED">
      <w:pPr>
        <w:pStyle w:val="Akapitzlist"/>
        <w:numPr>
          <w:ilvl w:val="0"/>
          <w:numId w:val="21"/>
        </w:numPr>
        <w:spacing w:after="0" w:line="360" w:lineRule="auto"/>
        <w:rPr>
          <w:sz w:val="22"/>
        </w:rPr>
      </w:pPr>
      <w:r w:rsidRPr="00A30BCD">
        <w:rPr>
          <w:sz w:val="22"/>
        </w:rPr>
        <w:t>Pozyskane Pani/Pana/dziecka</w:t>
      </w:r>
      <w:r w:rsidR="000E3DF4" w:rsidRPr="00A30BCD">
        <w:rPr>
          <w:sz w:val="22"/>
        </w:rPr>
        <w:t>/uczestnika</w:t>
      </w:r>
      <w:r w:rsidRPr="00A30BCD">
        <w:rPr>
          <w:sz w:val="22"/>
        </w:rPr>
        <w:t xml:space="preserve"> dane osobowe przetwarzane będą w celach:</w:t>
      </w:r>
    </w:p>
    <w:p w:rsidR="005D28ED" w:rsidRPr="00A30BCD" w:rsidRDefault="005D28ED" w:rsidP="005D28ED">
      <w:pPr>
        <w:numPr>
          <w:ilvl w:val="0"/>
          <w:numId w:val="20"/>
        </w:numPr>
        <w:spacing w:after="0" w:line="360" w:lineRule="auto"/>
        <w:rPr>
          <w:i/>
          <w:sz w:val="22"/>
        </w:rPr>
      </w:pPr>
      <w:r w:rsidRPr="00A30BCD">
        <w:rPr>
          <w:sz w:val="22"/>
        </w:rPr>
        <w:t xml:space="preserve">zgłoszenia oraz udziału w konkursie </w:t>
      </w:r>
      <w:r w:rsidR="003029A1" w:rsidRPr="00A30BCD">
        <w:rPr>
          <w:sz w:val="22"/>
        </w:rPr>
        <w:t>„Mój przodek – mój bohater na plakacie</w:t>
      </w:r>
      <w:r w:rsidRPr="00A30BCD">
        <w:rPr>
          <w:sz w:val="22"/>
        </w:rPr>
        <w:t>”</w:t>
      </w:r>
      <w:r w:rsidRPr="00A30BCD">
        <w:rPr>
          <w:i/>
          <w:sz w:val="22"/>
        </w:rPr>
        <w:t>.</w:t>
      </w:r>
    </w:p>
    <w:p w:rsidR="005D28ED" w:rsidRPr="00A30BCD" w:rsidRDefault="005D28ED" w:rsidP="005D28ED">
      <w:pPr>
        <w:numPr>
          <w:ilvl w:val="0"/>
          <w:numId w:val="20"/>
        </w:numPr>
        <w:spacing w:after="0" w:line="360" w:lineRule="auto"/>
        <w:rPr>
          <w:sz w:val="22"/>
        </w:rPr>
      </w:pPr>
      <w:r w:rsidRPr="00A30BCD">
        <w:rPr>
          <w:sz w:val="22"/>
        </w:rPr>
        <w:t xml:space="preserve">publikacji wizerunku w celu zamieszczenia relacji z konkursu na stronach internetowych Organizatora, mediach i oficjalnych profilach w mediach społecznościowych Organizatora, </w:t>
      </w:r>
      <w:r w:rsidRPr="00A30BCD">
        <w:rPr>
          <w:b/>
          <w:sz w:val="22"/>
        </w:rPr>
        <w:t>w przypadku wyrażenia zgody.</w:t>
      </w:r>
    </w:p>
    <w:p w:rsidR="005D28ED" w:rsidRPr="00A30BCD" w:rsidRDefault="005D28ED" w:rsidP="005D28ED">
      <w:pPr>
        <w:pStyle w:val="Akapitzlist"/>
        <w:numPr>
          <w:ilvl w:val="0"/>
          <w:numId w:val="21"/>
        </w:numPr>
        <w:spacing w:after="0" w:line="360" w:lineRule="auto"/>
        <w:rPr>
          <w:sz w:val="22"/>
        </w:rPr>
      </w:pPr>
      <w:r w:rsidRPr="00A30BCD">
        <w:rPr>
          <w:sz w:val="22"/>
        </w:rPr>
        <w:t>Podstawą prawną przetwarzania danych jest art. 6 ust. 1 lit. a (zgoda osoby, której dane dotyczą), lit. b (przetwarzanie jest niezbędne do wykonania umowy tj. regulaminu konkursu „</w:t>
      </w:r>
      <w:r w:rsidR="00875FB5" w:rsidRPr="00A30BCD">
        <w:rPr>
          <w:sz w:val="22"/>
        </w:rPr>
        <w:t xml:space="preserve">Mój </w:t>
      </w:r>
      <w:r w:rsidR="000E3DF4" w:rsidRPr="00A30BCD">
        <w:rPr>
          <w:sz w:val="22"/>
        </w:rPr>
        <w:t xml:space="preserve">przodek </w:t>
      </w:r>
      <w:r w:rsidR="00875FB5" w:rsidRPr="00A30BCD">
        <w:rPr>
          <w:sz w:val="22"/>
        </w:rPr>
        <w:t>– mój bohater na plakacie</w:t>
      </w:r>
      <w:r w:rsidRPr="00A30BCD">
        <w:rPr>
          <w:sz w:val="22"/>
        </w:rPr>
        <w:t>”) oraz lit. e (wykonywanie</w:t>
      </w:r>
      <w:r w:rsidRPr="00A30BCD">
        <w:rPr>
          <w:color w:val="5B9BD5"/>
          <w:sz w:val="22"/>
        </w:rPr>
        <w:t xml:space="preserve"> </w:t>
      </w:r>
      <w:r w:rsidRPr="00A30BCD">
        <w:rPr>
          <w:sz w:val="22"/>
        </w:rPr>
        <w:t xml:space="preserve">zadań w interesie publicznym - art. 53 pkt. 5 </w:t>
      </w:r>
      <w:r w:rsidRPr="00A30BCD">
        <w:rPr>
          <w:sz w:val="22"/>
        </w:rPr>
        <w:lastRenderedPageBreak/>
        <w:t>ustawy o Instytucie Pamięci Narodowej – Komisji Ścigania Zbrodni przeciwko Narodowi Polskiemu) rozporządzenia Parlamentu Europejskiego i Rady (UE) 2016/679 z 27 kwietnia 2016 r. w sprawie ochrony osób fizycznych w związku z przetwarzaniem danych osobowych i w sprawie swobodnego przepływu takich danych oraz uchylenia dyrektywy 95/46/ - dalej RODO.</w:t>
      </w:r>
    </w:p>
    <w:p w:rsidR="005D28ED" w:rsidRPr="00A30BCD" w:rsidRDefault="005D28ED" w:rsidP="005D28ED">
      <w:pPr>
        <w:pStyle w:val="Akapitzlist"/>
        <w:numPr>
          <w:ilvl w:val="0"/>
          <w:numId w:val="21"/>
        </w:numPr>
        <w:spacing w:after="0" w:line="360" w:lineRule="auto"/>
        <w:rPr>
          <w:sz w:val="22"/>
        </w:rPr>
      </w:pPr>
      <w:r w:rsidRPr="00A30BCD">
        <w:rPr>
          <w:sz w:val="22"/>
        </w:rPr>
        <w:t>Administratorem Pani/Pana danych osobowych jest Prezes Instytutu Pamięci Narodowej – Komisji Ścigania Zbrodni przeciwko Narodowi Polskiemu, z siedzibą w Warszawie, adres: ul. Janusza Kurtyki 1, 02-676 Warszawa. Administrator danych osobowych zapewni odpowiednie technologiczne, fizyczne, administracyjne i proceduralne środki ochrony danych, w celu ochrony i zapewnienia poufności, poprawności i dostępności przetwarzanych danych osobowych, jak również ochrony przed nieuprawnionym wykorzystaniem lub nieuprawnionym dostępem do danych osobowych oraz ochrony przed naruszeniem bezpieczeństwa danych osobowych.</w:t>
      </w:r>
    </w:p>
    <w:p w:rsidR="005D28ED" w:rsidRPr="00A30BCD" w:rsidRDefault="005D28ED" w:rsidP="005D28ED">
      <w:pPr>
        <w:pStyle w:val="Akapitzlist"/>
        <w:numPr>
          <w:ilvl w:val="0"/>
          <w:numId w:val="21"/>
        </w:numPr>
        <w:spacing w:after="0" w:line="360" w:lineRule="auto"/>
        <w:rPr>
          <w:sz w:val="22"/>
        </w:rPr>
      </w:pPr>
      <w:r w:rsidRPr="00A30BCD">
        <w:rPr>
          <w:sz w:val="22"/>
        </w:rPr>
        <w:t>Dane kontaktowe inspektora ochrony danych w IPN-</w:t>
      </w:r>
      <w:proofErr w:type="spellStart"/>
      <w:r w:rsidRPr="00A30BCD">
        <w:rPr>
          <w:sz w:val="22"/>
        </w:rPr>
        <w:t>KŚZpNP</w:t>
      </w:r>
      <w:proofErr w:type="spellEnd"/>
      <w:r w:rsidRPr="00A30BCD">
        <w:rPr>
          <w:sz w:val="22"/>
        </w:rPr>
        <w:t xml:space="preserve">: </w:t>
      </w:r>
      <w:r w:rsidRPr="00A30BCD">
        <w:rPr>
          <w:sz w:val="22"/>
          <w:u w:color="FF0000"/>
        </w:rPr>
        <w:t>inspektorochronydanych@ipn.gov.pl</w:t>
      </w:r>
      <w:r w:rsidRPr="00A30BCD">
        <w:rPr>
          <w:sz w:val="22"/>
        </w:rPr>
        <w:t>, adres do korespondencji: ul. Janusza Kurtyki 1, 02-676 Warszawa, z dopiskiem: Inspektor Ochrony Danych.</w:t>
      </w:r>
    </w:p>
    <w:p w:rsidR="005D28ED" w:rsidRPr="00A30BCD" w:rsidRDefault="005D28ED" w:rsidP="005D28ED">
      <w:pPr>
        <w:pStyle w:val="Akapitzlist"/>
        <w:numPr>
          <w:ilvl w:val="0"/>
          <w:numId w:val="21"/>
        </w:numPr>
        <w:spacing w:after="0" w:line="360" w:lineRule="auto"/>
        <w:rPr>
          <w:sz w:val="22"/>
        </w:rPr>
      </w:pPr>
      <w:r w:rsidRPr="00A30BCD">
        <w:rPr>
          <w:sz w:val="22"/>
        </w:rPr>
        <w:t>Odbiorcami danych osobowych mogą być upoważnione przez Administratora danych podmioty oraz podmioty, które mają prawo do wglądu na mocy odrębnych przepisów prawa.</w:t>
      </w:r>
    </w:p>
    <w:p w:rsidR="005D28ED" w:rsidRPr="00A30BCD" w:rsidRDefault="005D28ED" w:rsidP="005D28ED">
      <w:pPr>
        <w:pStyle w:val="Akapitzlist"/>
        <w:numPr>
          <w:ilvl w:val="0"/>
          <w:numId w:val="21"/>
        </w:numPr>
        <w:spacing w:after="0" w:line="360" w:lineRule="auto"/>
        <w:rPr>
          <w:sz w:val="22"/>
        </w:rPr>
      </w:pPr>
      <w:r w:rsidRPr="00A30BCD">
        <w:rPr>
          <w:sz w:val="22"/>
        </w:rPr>
        <w:t>Pani/Pana/dziecka</w:t>
      </w:r>
      <w:r w:rsidR="000E3DF4" w:rsidRPr="00A30BCD">
        <w:rPr>
          <w:sz w:val="22"/>
        </w:rPr>
        <w:t>/uczestnika</w:t>
      </w:r>
      <w:r w:rsidRPr="00A30BCD">
        <w:rPr>
          <w:sz w:val="22"/>
        </w:rPr>
        <w:t xml:space="preserve"> dane osobowe będą przetwarzane przez czas niezbędny do przeprowadzenia konkursu, do momentu zakończenia publikacji na stronach internetowych Organizatora, mediach i oficjalnych profilach w mediach społecznościowych Organizatora, a następnie w związku z realizacją obowiązku archiwizacyjnego. Po upływie tego okresu dane osobowe zostaną usunięte.</w:t>
      </w:r>
    </w:p>
    <w:p w:rsidR="005D28ED" w:rsidRPr="00A30BCD" w:rsidRDefault="005D28ED" w:rsidP="005D28ED">
      <w:pPr>
        <w:pStyle w:val="Akapitzlist"/>
        <w:numPr>
          <w:ilvl w:val="0"/>
          <w:numId w:val="21"/>
        </w:numPr>
        <w:spacing w:after="0" w:line="360" w:lineRule="auto"/>
        <w:rPr>
          <w:sz w:val="22"/>
        </w:rPr>
      </w:pPr>
      <w:r w:rsidRPr="00A30BCD">
        <w:rPr>
          <w:sz w:val="22"/>
        </w:rPr>
        <w:t>Posiada Pani/Pan prawo dostępu do treści danych osobowych oraz prawo ich sprostowania, usunięcia lub ograniczenia przetwarzania, prawo wniesienia sprzeciwu wobec przetwarzania, prawo przenoszenia danych.</w:t>
      </w:r>
    </w:p>
    <w:p w:rsidR="005D28ED" w:rsidRPr="00A30BCD" w:rsidRDefault="005D28ED" w:rsidP="005D28ED">
      <w:pPr>
        <w:pStyle w:val="Akapitzlist"/>
        <w:numPr>
          <w:ilvl w:val="0"/>
          <w:numId w:val="21"/>
        </w:numPr>
        <w:spacing w:before="120" w:after="120" w:line="360" w:lineRule="auto"/>
        <w:rPr>
          <w:sz w:val="22"/>
        </w:rPr>
      </w:pPr>
      <w:r w:rsidRPr="00A30BCD">
        <w:rPr>
          <w:sz w:val="22"/>
        </w:rPr>
        <w:t>Ma Pani/Pan prawo wniesienia skargi do Prezesa Urzędu Ochrony Danych Osobowych, gdy uzna Pani/Pan, iż przetwarzanie danych osobowych narusza przepisy RODO.</w:t>
      </w:r>
    </w:p>
    <w:p w:rsidR="005D28ED" w:rsidRPr="00A30BCD" w:rsidRDefault="005D28ED" w:rsidP="005D28ED">
      <w:pPr>
        <w:pStyle w:val="Akapitzlist"/>
        <w:numPr>
          <w:ilvl w:val="0"/>
          <w:numId w:val="21"/>
        </w:numPr>
        <w:spacing w:before="120" w:after="120" w:line="360" w:lineRule="auto"/>
        <w:rPr>
          <w:sz w:val="22"/>
        </w:rPr>
      </w:pPr>
      <w:r w:rsidRPr="00A30BCD">
        <w:rPr>
          <w:sz w:val="22"/>
        </w:rPr>
        <w:t>W każdej chwili przysługuje Pani/Panu prawo do wycofania zgody na przetwarzanie danych osobowych</w:t>
      </w:r>
      <w:r w:rsidRPr="00A30BCD">
        <w:rPr>
          <w:color w:val="5B9BD5"/>
          <w:sz w:val="22"/>
        </w:rPr>
        <w:t xml:space="preserve">, </w:t>
      </w:r>
      <w:r w:rsidRPr="00A30BCD">
        <w:rPr>
          <w:sz w:val="22"/>
        </w:rPr>
        <w:t>którego dokonano na podstawie zgody. Cofnięcie zgody nie będzie wpływać na zgodność z prawem przetwarzania, którego dokonano na podstawie Pani/Pana zgody przed jej wycofaniem.</w:t>
      </w:r>
    </w:p>
    <w:p w:rsidR="005D28ED" w:rsidRPr="00A30BCD" w:rsidRDefault="005D28ED" w:rsidP="00880566">
      <w:pPr>
        <w:rPr>
          <w:sz w:val="22"/>
        </w:rPr>
      </w:pPr>
    </w:p>
    <w:sectPr w:rsidR="005D28ED" w:rsidRPr="00A30BCD" w:rsidSect="00556BD9">
      <w:pgSz w:w="11904" w:h="173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456"/>
    <w:multiLevelType w:val="hybridMultilevel"/>
    <w:tmpl w:val="EFC28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054E5"/>
    <w:multiLevelType w:val="hybridMultilevel"/>
    <w:tmpl w:val="42E2694A"/>
    <w:lvl w:ilvl="0" w:tplc="ADA646F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610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C1F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CCC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A6B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2D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4AA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485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CFC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161041"/>
    <w:multiLevelType w:val="hybridMultilevel"/>
    <w:tmpl w:val="A8E0430A"/>
    <w:lvl w:ilvl="0" w:tplc="42CAB69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00CBB"/>
    <w:multiLevelType w:val="hybridMultilevel"/>
    <w:tmpl w:val="FEC093A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BE3285"/>
    <w:multiLevelType w:val="hybridMultilevel"/>
    <w:tmpl w:val="D046CCD2"/>
    <w:lvl w:ilvl="0" w:tplc="0415000F">
      <w:start w:val="1"/>
      <w:numFmt w:val="decimal"/>
      <w:lvlText w:val="%1."/>
      <w:lvlJc w:val="left"/>
      <w:pPr>
        <w:ind w:left="70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E81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440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84C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E1F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C92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2F7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884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473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3A4DF9"/>
    <w:multiLevelType w:val="hybridMultilevel"/>
    <w:tmpl w:val="DCF8A5FC"/>
    <w:lvl w:ilvl="0" w:tplc="E28A6A4E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E81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440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84C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E1F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C92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2F7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884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473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194FBD"/>
    <w:multiLevelType w:val="hybridMultilevel"/>
    <w:tmpl w:val="BA443C84"/>
    <w:lvl w:ilvl="0" w:tplc="27B0E41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C3247"/>
    <w:multiLevelType w:val="hybridMultilevel"/>
    <w:tmpl w:val="FB940188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371D8"/>
    <w:multiLevelType w:val="hybridMultilevel"/>
    <w:tmpl w:val="EEC488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7620804"/>
    <w:multiLevelType w:val="hybridMultilevel"/>
    <w:tmpl w:val="0FCEAD56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E1E2F"/>
    <w:multiLevelType w:val="hybridMultilevel"/>
    <w:tmpl w:val="39A27B4C"/>
    <w:lvl w:ilvl="0" w:tplc="A1B0839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8E18E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8C154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A323E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00FD0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AB9AA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2874A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6606E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69E72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60334C"/>
    <w:multiLevelType w:val="hybridMultilevel"/>
    <w:tmpl w:val="44F0F932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38B25611"/>
    <w:multiLevelType w:val="hybridMultilevel"/>
    <w:tmpl w:val="FF18C2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58538C"/>
    <w:multiLevelType w:val="hybridMultilevel"/>
    <w:tmpl w:val="D33AF7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010CD1"/>
    <w:multiLevelType w:val="hybridMultilevel"/>
    <w:tmpl w:val="6A14143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D02EBE0">
      <w:start w:val="1"/>
      <w:numFmt w:val="decimal"/>
      <w:lvlText w:val="%2)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462B8A"/>
    <w:multiLevelType w:val="multilevel"/>
    <w:tmpl w:val="01BE43E4"/>
    <w:lvl w:ilvl="0">
      <w:start w:val="1"/>
      <w:numFmt w:val="decimal"/>
      <w:lvlText w:val="%1."/>
      <w:lvlJc w:val="center"/>
      <w:pPr>
        <w:ind w:left="510" w:hanging="3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002322"/>
    <w:multiLevelType w:val="hybridMultilevel"/>
    <w:tmpl w:val="03368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560211"/>
    <w:multiLevelType w:val="hybridMultilevel"/>
    <w:tmpl w:val="0218B7DE"/>
    <w:lvl w:ilvl="0" w:tplc="2D1CFBD8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A48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DAB7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8BD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421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ADD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00B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CA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8A5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4E2E5D"/>
    <w:multiLevelType w:val="hybridMultilevel"/>
    <w:tmpl w:val="C3287D96"/>
    <w:lvl w:ilvl="0" w:tplc="53A41BFA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C81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CA5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871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48EE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0E9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06A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8F0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E6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611C71"/>
    <w:multiLevelType w:val="hybridMultilevel"/>
    <w:tmpl w:val="B91E5702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654074"/>
    <w:multiLevelType w:val="hybridMultilevel"/>
    <w:tmpl w:val="6A14143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D02EBE0">
      <w:start w:val="1"/>
      <w:numFmt w:val="decimal"/>
      <w:lvlText w:val="%2)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A1E5C3E"/>
    <w:multiLevelType w:val="hybridMultilevel"/>
    <w:tmpl w:val="0448A4F8"/>
    <w:lvl w:ilvl="0" w:tplc="56961A3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690656"/>
    <w:multiLevelType w:val="hybridMultilevel"/>
    <w:tmpl w:val="9F1205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C8165C"/>
    <w:multiLevelType w:val="hybridMultilevel"/>
    <w:tmpl w:val="6AB63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C08DD"/>
    <w:multiLevelType w:val="hybridMultilevel"/>
    <w:tmpl w:val="8422A880"/>
    <w:lvl w:ilvl="0" w:tplc="A27C1DF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2C9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4EA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8C4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2CD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AFA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64E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2FE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839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24"/>
  </w:num>
  <w:num w:numId="5">
    <w:abstractNumId w:val="1"/>
  </w:num>
  <w:num w:numId="6">
    <w:abstractNumId w:val="17"/>
  </w:num>
  <w:num w:numId="7">
    <w:abstractNumId w:val="7"/>
  </w:num>
  <w:num w:numId="8">
    <w:abstractNumId w:val="19"/>
  </w:num>
  <w:num w:numId="9">
    <w:abstractNumId w:val="0"/>
  </w:num>
  <w:num w:numId="10">
    <w:abstractNumId w:val="9"/>
  </w:num>
  <w:num w:numId="11">
    <w:abstractNumId w:val="20"/>
  </w:num>
  <w:num w:numId="12">
    <w:abstractNumId w:val="23"/>
  </w:num>
  <w:num w:numId="13">
    <w:abstractNumId w:val="4"/>
  </w:num>
  <w:num w:numId="14">
    <w:abstractNumId w:val="12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11"/>
  </w:num>
  <w:num w:numId="20">
    <w:abstractNumId w:val="21"/>
  </w:num>
  <w:num w:numId="21">
    <w:abstractNumId w:val="8"/>
  </w:num>
  <w:num w:numId="22">
    <w:abstractNumId w:val="3"/>
  </w:num>
  <w:num w:numId="23">
    <w:abstractNumId w:val="2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C4"/>
    <w:rsid w:val="0005035A"/>
    <w:rsid w:val="00064EF9"/>
    <w:rsid w:val="000C1229"/>
    <w:rsid w:val="000D07CD"/>
    <w:rsid w:val="000E3DF4"/>
    <w:rsid w:val="0013345C"/>
    <w:rsid w:val="001344C9"/>
    <w:rsid w:val="001508C1"/>
    <w:rsid w:val="001948B5"/>
    <w:rsid w:val="001A27CB"/>
    <w:rsid w:val="001C7588"/>
    <w:rsid w:val="00202CB7"/>
    <w:rsid w:val="00225C15"/>
    <w:rsid w:val="00271E7E"/>
    <w:rsid w:val="00271F53"/>
    <w:rsid w:val="002A7F76"/>
    <w:rsid w:val="002C22B8"/>
    <w:rsid w:val="003029A1"/>
    <w:rsid w:val="00325B19"/>
    <w:rsid w:val="00346983"/>
    <w:rsid w:val="00392ED0"/>
    <w:rsid w:val="003B6D3E"/>
    <w:rsid w:val="004020BE"/>
    <w:rsid w:val="00447456"/>
    <w:rsid w:val="0048195A"/>
    <w:rsid w:val="004852E7"/>
    <w:rsid w:val="004B342C"/>
    <w:rsid w:val="00501228"/>
    <w:rsid w:val="00530E18"/>
    <w:rsid w:val="00556BD9"/>
    <w:rsid w:val="00566F47"/>
    <w:rsid w:val="005C6375"/>
    <w:rsid w:val="005D28ED"/>
    <w:rsid w:val="005F1B2C"/>
    <w:rsid w:val="006307BB"/>
    <w:rsid w:val="00645E5F"/>
    <w:rsid w:val="00646990"/>
    <w:rsid w:val="00662045"/>
    <w:rsid w:val="00685958"/>
    <w:rsid w:val="00691DA1"/>
    <w:rsid w:val="006C1F7D"/>
    <w:rsid w:val="00711C40"/>
    <w:rsid w:val="00771B83"/>
    <w:rsid w:val="007A31FE"/>
    <w:rsid w:val="007B4ED0"/>
    <w:rsid w:val="00803817"/>
    <w:rsid w:val="008438D7"/>
    <w:rsid w:val="00875FB5"/>
    <w:rsid w:val="008760AA"/>
    <w:rsid w:val="00880566"/>
    <w:rsid w:val="00887C26"/>
    <w:rsid w:val="008D2036"/>
    <w:rsid w:val="008F14F7"/>
    <w:rsid w:val="00902D57"/>
    <w:rsid w:val="009423DA"/>
    <w:rsid w:val="00983759"/>
    <w:rsid w:val="009D1D3C"/>
    <w:rsid w:val="009E051B"/>
    <w:rsid w:val="009E5E27"/>
    <w:rsid w:val="00A1161B"/>
    <w:rsid w:val="00A15DB4"/>
    <w:rsid w:val="00A30BCD"/>
    <w:rsid w:val="00A412B4"/>
    <w:rsid w:val="00A80CFE"/>
    <w:rsid w:val="00AA68D5"/>
    <w:rsid w:val="00AD10D0"/>
    <w:rsid w:val="00B407C4"/>
    <w:rsid w:val="00B672BC"/>
    <w:rsid w:val="00BA55A4"/>
    <w:rsid w:val="00BB0CDD"/>
    <w:rsid w:val="00C151CF"/>
    <w:rsid w:val="00C559D1"/>
    <w:rsid w:val="00C65C17"/>
    <w:rsid w:val="00CE1824"/>
    <w:rsid w:val="00CF41F9"/>
    <w:rsid w:val="00D41827"/>
    <w:rsid w:val="00D4681B"/>
    <w:rsid w:val="00D55C2E"/>
    <w:rsid w:val="00DA28E1"/>
    <w:rsid w:val="00DD1882"/>
    <w:rsid w:val="00DE4BDB"/>
    <w:rsid w:val="00DF2078"/>
    <w:rsid w:val="00DF32D8"/>
    <w:rsid w:val="00E035BA"/>
    <w:rsid w:val="00E07C9E"/>
    <w:rsid w:val="00E20E82"/>
    <w:rsid w:val="00EE54A9"/>
    <w:rsid w:val="00EE6867"/>
    <w:rsid w:val="00EF594E"/>
    <w:rsid w:val="00F140D4"/>
    <w:rsid w:val="00F60C3C"/>
    <w:rsid w:val="00F83CD7"/>
    <w:rsid w:val="00FA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8A969-DEDF-4346-8576-89549E23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9" w:line="374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54A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07C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cze">
    <w:name w:val="Hyperlink"/>
    <w:basedOn w:val="Domylnaczcionkaakapitu"/>
    <w:uiPriority w:val="99"/>
    <w:unhideWhenUsed/>
    <w:rsid w:val="00AA68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8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8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81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8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81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81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Razdzia">
    <w:name w:val="Razdział"/>
    <w:basedOn w:val="Akapitzlist"/>
    <w:autoRedefine/>
    <w:uiPriority w:val="99"/>
    <w:rsid w:val="005D28ED"/>
    <w:pPr>
      <w:keepNext/>
      <w:spacing w:before="480" w:after="0" w:line="240" w:lineRule="auto"/>
      <w:ind w:left="0" w:firstLine="0"/>
      <w:jc w:val="center"/>
    </w:pPr>
    <w:rPr>
      <w:rFonts w:ascii="Calibri" w:eastAsia="Calibri" w:hAnsi="Calibri"/>
      <w:b/>
      <w:color w:val="auto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alystok.ipn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2FC51-044F-439C-9DBA-598CBF2D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1635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Adriana Pływaczewska</cp:lastModifiedBy>
  <cp:revision>2</cp:revision>
  <cp:lastPrinted>2022-02-09T13:15:00Z</cp:lastPrinted>
  <dcterms:created xsi:type="dcterms:W3CDTF">2022-02-23T13:41:00Z</dcterms:created>
  <dcterms:modified xsi:type="dcterms:W3CDTF">2022-02-23T13:41:00Z</dcterms:modified>
</cp:coreProperties>
</file>